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DFC58" w14:textId="2B4EFA29" w:rsidR="0085143C" w:rsidRPr="007E272C" w:rsidRDefault="007E272C" w:rsidP="007E272C">
      <w:pPr>
        <w:widowControl/>
        <w:autoSpaceDE/>
        <w:autoSpaceDN/>
        <w:spacing w:before="100" w:beforeAutospacing="1" w:after="100" w:afterAutospacing="1"/>
        <w:jc w:val="center"/>
        <w:rPr>
          <w:b/>
          <w:bCs/>
          <w:sz w:val="24"/>
          <w:szCs w:val="24"/>
          <w:lang w:val="ru-KZ" w:eastAsia="ru-RU"/>
        </w:rPr>
      </w:pPr>
      <w:r w:rsidRPr="007E272C">
        <w:rPr>
          <w:rFonts w:ascii="Times New Roman,Bold" w:hAnsi="Times New Roman,Bold"/>
          <w:b/>
          <w:bCs/>
          <w:sz w:val="28"/>
          <w:szCs w:val="28"/>
          <w:lang w:val="ru-KZ" w:eastAsia="ru-RU"/>
        </w:rPr>
        <w:t>АННОТАЦИЯ</w:t>
      </w:r>
      <w:r w:rsidRPr="007E272C">
        <w:rPr>
          <w:rFonts w:ascii="Times New Roman,Bold" w:hAnsi="Times New Roman,Bold"/>
          <w:b/>
          <w:bCs/>
          <w:sz w:val="28"/>
          <w:szCs w:val="28"/>
          <w:lang w:val="ru-KZ" w:eastAsia="ru-RU"/>
        </w:rPr>
        <w:br/>
        <w:t xml:space="preserve">диссертационной работы </w:t>
      </w:r>
      <w:proofErr w:type="spellStart"/>
      <w:r w:rsidRPr="007E272C">
        <w:rPr>
          <w:b/>
          <w:sz w:val="28"/>
          <w:szCs w:val="28"/>
        </w:rPr>
        <w:t>Хангелді</w:t>
      </w:r>
      <w:proofErr w:type="spellEnd"/>
      <w:r w:rsidRPr="007E272C">
        <w:rPr>
          <w:b/>
          <w:sz w:val="28"/>
          <w:szCs w:val="28"/>
        </w:rPr>
        <w:t xml:space="preserve"> </w:t>
      </w:r>
      <w:proofErr w:type="spellStart"/>
      <w:r w:rsidRPr="007E272C">
        <w:rPr>
          <w:b/>
          <w:sz w:val="28"/>
          <w:szCs w:val="28"/>
        </w:rPr>
        <w:t>Акмарал</w:t>
      </w:r>
      <w:proofErr w:type="spellEnd"/>
      <w:r w:rsidRPr="007E272C">
        <w:rPr>
          <w:b/>
          <w:sz w:val="28"/>
          <w:szCs w:val="28"/>
        </w:rPr>
        <w:t xml:space="preserve"> </w:t>
      </w:r>
      <w:proofErr w:type="spellStart"/>
      <w:r w:rsidRPr="007E272C">
        <w:rPr>
          <w:b/>
          <w:sz w:val="28"/>
          <w:szCs w:val="28"/>
        </w:rPr>
        <w:t>Ескелдіқызы</w:t>
      </w:r>
      <w:proofErr w:type="spellEnd"/>
      <w:r w:rsidRPr="007E272C">
        <w:rPr>
          <w:bCs/>
          <w:sz w:val="28"/>
          <w:szCs w:val="28"/>
        </w:rPr>
        <w:t xml:space="preserve"> </w:t>
      </w:r>
      <w:r w:rsidRPr="007E272C">
        <w:rPr>
          <w:sz w:val="28"/>
          <w:szCs w:val="28"/>
        </w:rPr>
        <w:t>на тему: «</w:t>
      </w:r>
      <w:r w:rsidRPr="007E272C">
        <w:rPr>
          <w:b/>
          <w:bCs/>
          <w:sz w:val="28"/>
          <w:szCs w:val="28"/>
          <w:lang w:val="ru-KZ"/>
        </w:rPr>
        <w:t>Изменение иммунного статуса при фотодинамической терапии ВПЧ-ассоциированных предопухолевых заболеваний шейки матки у женщин детородного возраста казахской</w:t>
      </w:r>
      <w:r w:rsidRPr="007E272C">
        <w:rPr>
          <w:b/>
          <w:bCs/>
          <w:sz w:val="28"/>
          <w:szCs w:val="28"/>
        </w:rPr>
        <w:t xml:space="preserve"> популяции»</w:t>
      </w:r>
      <w:r w:rsidRPr="007E272C">
        <w:rPr>
          <w:rFonts w:ascii="Times New Roman,Bold" w:hAnsi="Times New Roman,Bold"/>
          <w:b/>
          <w:bCs/>
          <w:sz w:val="28"/>
          <w:szCs w:val="28"/>
          <w:lang w:val="ru-KZ" w:eastAsia="ru-RU"/>
        </w:rPr>
        <w:t>, представленной на соискание степени доктора философии (PhD) по специальности 8D10102 – «Медицина»</w:t>
      </w:r>
    </w:p>
    <w:p w14:paraId="3C282A67" w14:textId="42B81E2A" w:rsidR="00696519" w:rsidRPr="007E272C" w:rsidRDefault="00696519" w:rsidP="00B340F1">
      <w:pPr>
        <w:pStyle w:val="1"/>
        <w:spacing w:before="0" w:after="0"/>
        <w:ind w:left="0" w:firstLine="709"/>
      </w:pPr>
      <w:r w:rsidRPr="0087720C">
        <w:t>Актуальность</w:t>
      </w:r>
      <w:r w:rsidRPr="0087720C">
        <w:rPr>
          <w:spacing w:val="-5"/>
        </w:rPr>
        <w:t xml:space="preserve"> </w:t>
      </w:r>
      <w:r w:rsidR="007E272C">
        <w:t>исследования.</w:t>
      </w:r>
    </w:p>
    <w:p w14:paraId="5C546BA4" w14:textId="389A4640" w:rsidR="0057300A" w:rsidRDefault="0057300A" w:rsidP="00A02816">
      <w:pPr>
        <w:shd w:val="clear" w:color="auto" w:fill="FFFFFF"/>
        <w:ind w:firstLine="709"/>
        <w:contextualSpacing/>
        <w:jc w:val="both"/>
        <w:rPr>
          <w:sz w:val="28"/>
          <w:szCs w:val="28"/>
        </w:rPr>
      </w:pPr>
      <w:proofErr w:type="spellStart"/>
      <w:r w:rsidRPr="003B4A91">
        <w:rPr>
          <w:sz w:val="28"/>
          <w:szCs w:val="28"/>
        </w:rPr>
        <w:t>Папилломавирусная</w:t>
      </w:r>
      <w:proofErr w:type="spellEnd"/>
      <w:r w:rsidRPr="003B4A91">
        <w:rPr>
          <w:sz w:val="28"/>
          <w:szCs w:val="28"/>
        </w:rPr>
        <w:t xml:space="preserve"> инфекция (ПВИ) является </w:t>
      </w:r>
      <w:proofErr w:type="spellStart"/>
      <w:r w:rsidRPr="003B4A91">
        <w:rPr>
          <w:sz w:val="28"/>
          <w:szCs w:val="28"/>
        </w:rPr>
        <w:t>самои</w:t>
      </w:r>
      <w:proofErr w:type="spellEnd"/>
      <w:r w:rsidRPr="003B4A91">
        <w:rPr>
          <w:sz w:val="28"/>
          <w:szCs w:val="28"/>
        </w:rPr>
        <w:t xml:space="preserve">̆ </w:t>
      </w:r>
      <w:proofErr w:type="spellStart"/>
      <w:r w:rsidRPr="003B4A91">
        <w:rPr>
          <w:sz w:val="28"/>
          <w:szCs w:val="28"/>
        </w:rPr>
        <w:t>распространеннои</w:t>
      </w:r>
      <w:proofErr w:type="spellEnd"/>
      <w:r w:rsidRPr="003B4A91">
        <w:rPr>
          <w:sz w:val="28"/>
          <w:szCs w:val="28"/>
        </w:rPr>
        <w:t xml:space="preserve">̆ инфекций, </w:t>
      </w:r>
      <w:proofErr w:type="spellStart"/>
      <w:r w:rsidRPr="003B4A91">
        <w:rPr>
          <w:sz w:val="28"/>
          <w:szCs w:val="28"/>
        </w:rPr>
        <w:t>передаваемои</w:t>
      </w:r>
      <w:proofErr w:type="spellEnd"/>
      <w:r w:rsidRPr="003B4A91">
        <w:rPr>
          <w:sz w:val="28"/>
          <w:szCs w:val="28"/>
        </w:rPr>
        <w:t>̆ половым путем в мире</w:t>
      </w:r>
      <w:r w:rsidRPr="003B4A91">
        <w:rPr>
          <w:color w:val="000000" w:themeColor="text1"/>
          <w:sz w:val="28"/>
          <w:szCs w:val="28"/>
        </w:rPr>
        <w:t xml:space="preserve">. </w:t>
      </w:r>
      <w:r w:rsidRPr="003B4A91">
        <w:rPr>
          <w:sz w:val="28"/>
          <w:szCs w:val="28"/>
        </w:rPr>
        <w:t xml:space="preserve">Вирус папилломы человека (ВПЧ) классифицируется как </w:t>
      </w:r>
      <w:proofErr w:type="spellStart"/>
      <w:r w:rsidRPr="003B4A91">
        <w:rPr>
          <w:sz w:val="28"/>
          <w:szCs w:val="28"/>
        </w:rPr>
        <w:t>инфекционныи</w:t>
      </w:r>
      <w:proofErr w:type="spellEnd"/>
      <w:r w:rsidRPr="003B4A91">
        <w:rPr>
          <w:sz w:val="28"/>
          <w:szCs w:val="28"/>
        </w:rPr>
        <w:t xml:space="preserve">̆ агент с доказанным канцерогенным потенциалом. </w:t>
      </w:r>
      <w:proofErr w:type="spellStart"/>
      <w:r w:rsidRPr="003B4A91">
        <w:rPr>
          <w:sz w:val="28"/>
          <w:szCs w:val="28"/>
        </w:rPr>
        <w:t>Главнои</w:t>
      </w:r>
      <w:proofErr w:type="spellEnd"/>
      <w:r w:rsidRPr="003B4A91">
        <w:rPr>
          <w:sz w:val="28"/>
          <w:szCs w:val="28"/>
        </w:rPr>
        <w:t xml:space="preserve">̆ </w:t>
      </w:r>
      <w:proofErr w:type="spellStart"/>
      <w:r w:rsidRPr="003B4A91">
        <w:rPr>
          <w:sz w:val="28"/>
          <w:szCs w:val="28"/>
        </w:rPr>
        <w:t>причинои</w:t>
      </w:r>
      <w:proofErr w:type="spellEnd"/>
      <w:r w:rsidRPr="003B4A91">
        <w:rPr>
          <w:sz w:val="28"/>
          <w:szCs w:val="28"/>
        </w:rPr>
        <w:t xml:space="preserve">̆ развития рака </w:t>
      </w:r>
      <w:proofErr w:type="spellStart"/>
      <w:r w:rsidRPr="003B4A91">
        <w:rPr>
          <w:sz w:val="28"/>
          <w:szCs w:val="28"/>
        </w:rPr>
        <w:t>шейки</w:t>
      </w:r>
      <w:proofErr w:type="spellEnd"/>
      <w:r w:rsidRPr="003B4A91">
        <w:rPr>
          <w:sz w:val="28"/>
          <w:szCs w:val="28"/>
        </w:rPr>
        <w:t xml:space="preserve"> матки (РШМ) является ВПЧ.</w:t>
      </w:r>
      <w:r>
        <w:rPr>
          <w:sz w:val="28"/>
          <w:szCs w:val="28"/>
        </w:rPr>
        <w:t xml:space="preserve"> </w:t>
      </w:r>
      <w:r w:rsidR="00614947" w:rsidRPr="00B340F1">
        <w:rPr>
          <w:color w:val="000000"/>
          <w:sz w:val="28"/>
          <w:szCs w:val="28"/>
        </w:rPr>
        <w:t>РШМ является третьим наиболее диагностируемым типом рака и четвертой причиной смерти от рака у женщин по всему миру. В 2020 году Международным агентством по изучению рака было зафиксировано 603 863 новых случаев РШМ, с летальным исходом у 341 680 пациенток. В Казахстане РШМ является наиболее распространенным типом рака у женщин в возрасте от 15 до 44 лет. Согласно данным, составленным Международным агентством по изучению рака и информационному центру ICO/IARC, каждый год более 1777 женщин получают диагноз РШМ, и 834 из них умирают от этого заболевания</w:t>
      </w:r>
      <w:r w:rsidR="00AF77C0" w:rsidRPr="00B340F1">
        <w:rPr>
          <w:sz w:val="28"/>
          <w:szCs w:val="28"/>
        </w:rPr>
        <w:t xml:space="preserve">. По статистике </w:t>
      </w:r>
      <w:r w:rsidRPr="00B340F1">
        <w:rPr>
          <w:sz w:val="28"/>
          <w:szCs w:val="28"/>
        </w:rPr>
        <w:t>Национальн</w:t>
      </w:r>
      <w:r>
        <w:rPr>
          <w:sz w:val="28"/>
          <w:szCs w:val="28"/>
        </w:rPr>
        <w:t>ого</w:t>
      </w:r>
      <w:r w:rsidRPr="00B340F1">
        <w:rPr>
          <w:sz w:val="28"/>
          <w:szCs w:val="28"/>
        </w:rPr>
        <w:t xml:space="preserve"> регистр</w:t>
      </w:r>
      <w:r>
        <w:rPr>
          <w:sz w:val="28"/>
          <w:szCs w:val="28"/>
        </w:rPr>
        <w:t>а</w:t>
      </w:r>
      <w:r w:rsidRPr="00B340F1">
        <w:rPr>
          <w:sz w:val="28"/>
          <w:szCs w:val="28"/>
        </w:rPr>
        <w:t xml:space="preserve"> онкологических заболеваний Республики Казахстан </w:t>
      </w:r>
      <w:r w:rsidR="00AF77C0" w:rsidRPr="00B340F1">
        <w:rPr>
          <w:sz w:val="28"/>
          <w:szCs w:val="28"/>
        </w:rPr>
        <w:t>за 2023 год было зарегистрировано 1921 новых случая РШМ, что составляет 7,2% от всех случаев женской онкологической патологии.</w:t>
      </w:r>
    </w:p>
    <w:p w14:paraId="4E7D8BA1" w14:textId="36A25F64" w:rsidR="0057300A" w:rsidRPr="0057300A" w:rsidRDefault="0057300A" w:rsidP="0057300A">
      <w:pPr>
        <w:pStyle w:val="p"/>
        <w:shd w:val="clear" w:color="auto" w:fill="FFFFFF"/>
        <w:spacing w:before="0" w:beforeAutospacing="0" w:after="0" w:afterAutospacing="0"/>
        <w:ind w:firstLine="709"/>
        <w:contextualSpacing/>
        <w:jc w:val="both"/>
        <w:rPr>
          <w:b/>
          <w:bCs/>
          <w:sz w:val="28"/>
          <w:szCs w:val="28"/>
        </w:rPr>
      </w:pPr>
      <w:r w:rsidRPr="003B4A91">
        <w:rPr>
          <w:color w:val="000000"/>
          <w:sz w:val="28"/>
          <w:szCs w:val="28"/>
        </w:rPr>
        <w:t>Для повышения эффективности лечения пациентов с ВПЧ- ассоциированными заболеваниями шейки матки предложено лечение с применением фотодинамической терапии (ФДТ).</w:t>
      </w:r>
      <w:r w:rsidRPr="0057300A">
        <w:rPr>
          <w:color w:val="000000"/>
          <w:sz w:val="28"/>
          <w:szCs w:val="28"/>
        </w:rPr>
        <w:t xml:space="preserve"> </w:t>
      </w:r>
      <w:r w:rsidRPr="003B4A91">
        <w:rPr>
          <w:sz w:val="28"/>
          <w:szCs w:val="28"/>
        </w:rPr>
        <w:t xml:space="preserve">ФДТ является </w:t>
      </w:r>
      <w:proofErr w:type="spellStart"/>
      <w:r>
        <w:rPr>
          <w:sz w:val="28"/>
          <w:szCs w:val="28"/>
        </w:rPr>
        <w:t>недеструктивным</w:t>
      </w:r>
      <w:proofErr w:type="spellEnd"/>
      <w:r w:rsidRPr="003B4A91">
        <w:rPr>
          <w:sz w:val="28"/>
          <w:szCs w:val="28"/>
        </w:rPr>
        <w:t xml:space="preserve"> методом лечения, который использует взаимодействие трёх компонентов: фотосенсибилизатора, света определённой длины и молекулярного кислорода. Данный метод позволяет избирательно повреждать патологические клетки, одновременно стимулируя местный и системный иммунный ответ. Он относится к малоинвазивным </w:t>
      </w:r>
      <w:proofErr w:type="spellStart"/>
      <w:r w:rsidRPr="003B4A91">
        <w:rPr>
          <w:sz w:val="28"/>
          <w:szCs w:val="28"/>
        </w:rPr>
        <w:t>тканесохраняющим</w:t>
      </w:r>
      <w:proofErr w:type="spellEnd"/>
      <w:r w:rsidRPr="003B4A91">
        <w:rPr>
          <w:sz w:val="28"/>
          <w:szCs w:val="28"/>
        </w:rPr>
        <w:t xml:space="preserve"> технологиям, что особенно важно для женщин репродуктивного возраста, поскольку сохраняется анатомическая целостность шейки матки и функциональная способность к деторождению. Применение ФДТ позволяет снизить прогрессирование дисплазии и уменьшить риск трансформации в инвазивный рак</w:t>
      </w:r>
      <w:r>
        <w:rPr>
          <w:sz w:val="28"/>
          <w:szCs w:val="28"/>
        </w:rPr>
        <w:t xml:space="preserve">. </w:t>
      </w:r>
      <w:r w:rsidRPr="003B4A91">
        <w:rPr>
          <w:sz w:val="28"/>
          <w:szCs w:val="28"/>
        </w:rPr>
        <w:t>ФДТ реализуется в два основных этапа: введение фотосенсибилизатора и локальное воздействие света на поражённые ткани. Действие метода опирается на три ключевых принципа:</w:t>
      </w:r>
      <w:r>
        <w:rPr>
          <w:sz w:val="28"/>
          <w:szCs w:val="28"/>
        </w:rPr>
        <w:t xml:space="preserve"> </w:t>
      </w:r>
      <w:r w:rsidRPr="0057300A">
        <w:rPr>
          <w:rStyle w:val="af7"/>
          <w:b w:val="0"/>
          <w:bCs w:val="0"/>
          <w:sz w:val="28"/>
          <w:szCs w:val="28"/>
        </w:rPr>
        <w:t>селективная активация фотосенсибилизатора кислородом</w:t>
      </w:r>
      <w:r>
        <w:rPr>
          <w:rStyle w:val="af7"/>
          <w:b w:val="0"/>
          <w:bCs w:val="0"/>
          <w:sz w:val="28"/>
          <w:szCs w:val="28"/>
        </w:rPr>
        <w:t xml:space="preserve"> - ф</w:t>
      </w:r>
      <w:r w:rsidRPr="003B4A91">
        <w:rPr>
          <w:sz w:val="28"/>
          <w:szCs w:val="28"/>
        </w:rPr>
        <w:t>отосенсибилизатор накапливается преимущественно в атипичных клетках, где при активации светом происходит образование активных форм кислорода, способных разрушать мембраны клеток и органеллы</w:t>
      </w:r>
      <w:r>
        <w:rPr>
          <w:sz w:val="28"/>
          <w:szCs w:val="28"/>
        </w:rPr>
        <w:t xml:space="preserve">; </w:t>
      </w:r>
      <w:r>
        <w:rPr>
          <w:rStyle w:val="af7"/>
          <w:sz w:val="28"/>
          <w:szCs w:val="28"/>
        </w:rPr>
        <w:t xml:space="preserve"> </w:t>
      </w:r>
      <w:r w:rsidRPr="0057300A">
        <w:rPr>
          <w:rStyle w:val="af7"/>
          <w:b w:val="0"/>
          <w:bCs w:val="0"/>
          <w:sz w:val="28"/>
          <w:szCs w:val="28"/>
        </w:rPr>
        <w:t>использование светового источника с точной длиной волны</w:t>
      </w:r>
      <w:r>
        <w:rPr>
          <w:rStyle w:val="af7"/>
          <w:b w:val="0"/>
          <w:bCs w:val="0"/>
          <w:sz w:val="28"/>
          <w:szCs w:val="28"/>
        </w:rPr>
        <w:t xml:space="preserve"> -</w:t>
      </w:r>
      <w:r w:rsidRPr="003B4A91">
        <w:rPr>
          <w:sz w:val="28"/>
          <w:szCs w:val="28"/>
        </w:rPr>
        <w:t xml:space="preserve"> обеспечивает селективное взаимодействие с фотосенсибилизатором, </w:t>
      </w:r>
      <w:proofErr w:type="spellStart"/>
      <w:r w:rsidRPr="003B4A91">
        <w:rPr>
          <w:sz w:val="28"/>
          <w:szCs w:val="28"/>
        </w:rPr>
        <w:t>минимизируя</w:t>
      </w:r>
      <w:proofErr w:type="spellEnd"/>
      <w:r w:rsidRPr="003B4A91">
        <w:rPr>
          <w:sz w:val="28"/>
          <w:szCs w:val="28"/>
        </w:rPr>
        <w:t xml:space="preserve"> повреждение здоровых тканей</w:t>
      </w:r>
      <w:r>
        <w:rPr>
          <w:sz w:val="28"/>
          <w:szCs w:val="28"/>
        </w:rPr>
        <w:t xml:space="preserve">; </w:t>
      </w:r>
      <w:r w:rsidRPr="0057300A">
        <w:rPr>
          <w:rStyle w:val="af7"/>
          <w:b w:val="0"/>
          <w:bCs w:val="0"/>
          <w:sz w:val="28"/>
          <w:szCs w:val="28"/>
        </w:rPr>
        <w:t>оптимальный выбор фотосенсибилизатора</w:t>
      </w:r>
      <w:r>
        <w:rPr>
          <w:rStyle w:val="af7"/>
          <w:b w:val="0"/>
          <w:bCs w:val="0"/>
          <w:sz w:val="28"/>
          <w:szCs w:val="28"/>
        </w:rPr>
        <w:t xml:space="preserve"> -</w:t>
      </w:r>
      <w:r w:rsidRPr="003B4A91">
        <w:rPr>
          <w:sz w:val="28"/>
          <w:szCs w:val="28"/>
        </w:rPr>
        <w:t xml:space="preserve"> определяет эффективность локального воздействия и предотвращает системную токсичность.</w:t>
      </w:r>
      <w:r>
        <w:rPr>
          <w:sz w:val="28"/>
          <w:szCs w:val="28"/>
        </w:rPr>
        <w:t xml:space="preserve"> </w:t>
      </w:r>
      <w:r w:rsidRPr="003B4A91">
        <w:rPr>
          <w:sz w:val="28"/>
          <w:szCs w:val="28"/>
        </w:rPr>
        <w:t xml:space="preserve">В результате взаимодействия фотосенсибилизатора с излучением света формируются активные свободные </w:t>
      </w:r>
      <w:r w:rsidRPr="003B4A91">
        <w:rPr>
          <w:sz w:val="28"/>
          <w:szCs w:val="28"/>
        </w:rPr>
        <w:lastRenderedPageBreak/>
        <w:t xml:space="preserve">радикалы, которые вызывают окислительное повреждение клеток, разрушение структур вирусной оболочки ВПЧ и </w:t>
      </w:r>
      <w:proofErr w:type="spellStart"/>
      <w:r w:rsidRPr="003B4A91">
        <w:rPr>
          <w:sz w:val="28"/>
          <w:szCs w:val="28"/>
        </w:rPr>
        <w:t>инактивацию</w:t>
      </w:r>
      <w:proofErr w:type="spellEnd"/>
      <w:r w:rsidRPr="003B4A91">
        <w:rPr>
          <w:sz w:val="28"/>
          <w:szCs w:val="28"/>
        </w:rPr>
        <w:t xml:space="preserve"> атипичных клеток. Этот процесс сопровождается активацией местного иммунного ответа, включая фагоцитарные и </w:t>
      </w:r>
      <w:proofErr w:type="spellStart"/>
      <w:r w:rsidRPr="003B4A91">
        <w:rPr>
          <w:sz w:val="28"/>
          <w:szCs w:val="28"/>
        </w:rPr>
        <w:t>лимфоцитарные</w:t>
      </w:r>
      <w:proofErr w:type="spellEnd"/>
      <w:r w:rsidRPr="003B4A91">
        <w:rPr>
          <w:sz w:val="28"/>
          <w:szCs w:val="28"/>
        </w:rPr>
        <w:t xml:space="preserve"> механизмы, что способствует долгосрочной элиминации вируса</w:t>
      </w:r>
      <w:r>
        <w:rPr>
          <w:color w:val="000000"/>
          <w:sz w:val="28"/>
          <w:szCs w:val="28"/>
        </w:rPr>
        <w:t>.</w:t>
      </w:r>
    </w:p>
    <w:p w14:paraId="1B0B54B2" w14:textId="77777777" w:rsidR="00E519B6" w:rsidRDefault="00633ADA" w:rsidP="00B340F1">
      <w:pPr>
        <w:pStyle w:val="docdata"/>
        <w:shd w:val="clear" w:color="auto" w:fill="FFFFFF"/>
        <w:spacing w:before="0" w:beforeAutospacing="0" w:after="0" w:afterAutospacing="0"/>
        <w:ind w:firstLine="709"/>
        <w:jc w:val="both"/>
        <w:rPr>
          <w:b/>
          <w:color w:val="000000" w:themeColor="text1"/>
          <w:sz w:val="28"/>
          <w:szCs w:val="28"/>
          <w:lang w:val="ru-RU"/>
        </w:rPr>
      </w:pPr>
      <w:r w:rsidRPr="00B340F1">
        <w:rPr>
          <w:b/>
          <w:color w:val="000000" w:themeColor="text1"/>
          <w:sz w:val="28"/>
          <w:szCs w:val="28"/>
        </w:rPr>
        <w:t>Цель исследования</w:t>
      </w:r>
      <w:r w:rsidRPr="00B340F1">
        <w:rPr>
          <w:b/>
          <w:color w:val="000000" w:themeColor="text1"/>
          <w:sz w:val="28"/>
          <w:szCs w:val="28"/>
          <w:lang w:val="ru-RU"/>
        </w:rPr>
        <w:t xml:space="preserve">: </w:t>
      </w:r>
    </w:p>
    <w:p w14:paraId="560213C1" w14:textId="77777777" w:rsidR="00C412E0" w:rsidRPr="00BE4F00" w:rsidRDefault="00C412E0" w:rsidP="00C412E0">
      <w:pPr>
        <w:ind w:firstLine="709"/>
        <w:jc w:val="both"/>
        <w:rPr>
          <w:sz w:val="28"/>
          <w:szCs w:val="28"/>
          <w:lang w:val="kk-KZ"/>
        </w:rPr>
      </w:pPr>
      <w:r w:rsidRPr="00BE4F00">
        <w:rPr>
          <w:sz w:val="28"/>
          <w:szCs w:val="28"/>
        </w:rPr>
        <w:t>Оценить</w:t>
      </w:r>
      <w:r w:rsidRPr="00BE4F00">
        <w:rPr>
          <w:sz w:val="28"/>
          <w:szCs w:val="28"/>
          <w:lang w:val="kk-KZ"/>
        </w:rPr>
        <w:t xml:space="preserve"> </w:t>
      </w:r>
      <w:proofErr w:type="spellStart"/>
      <w:r w:rsidRPr="00BE4F00">
        <w:rPr>
          <w:sz w:val="28"/>
          <w:szCs w:val="28"/>
          <w:lang w:val="kk-KZ"/>
        </w:rPr>
        <w:t>особенности</w:t>
      </w:r>
      <w:proofErr w:type="spellEnd"/>
      <w:r w:rsidRPr="00BE4F00">
        <w:rPr>
          <w:sz w:val="28"/>
          <w:szCs w:val="28"/>
          <w:lang w:val="kk-KZ"/>
        </w:rPr>
        <w:t xml:space="preserve"> </w:t>
      </w:r>
      <w:proofErr w:type="spellStart"/>
      <w:r w:rsidRPr="00BE4F00">
        <w:rPr>
          <w:sz w:val="28"/>
          <w:szCs w:val="28"/>
          <w:lang w:val="kk-KZ"/>
        </w:rPr>
        <w:t>иммунного</w:t>
      </w:r>
      <w:proofErr w:type="spellEnd"/>
      <w:r w:rsidRPr="00BE4F00">
        <w:rPr>
          <w:sz w:val="28"/>
          <w:szCs w:val="28"/>
          <w:lang w:val="kk-KZ"/>
        </w:rPr>
        <w:t xml:space="preserve"> </w:t>
      </w:r>
      <w:proofErr w:type="spellStart"/>
      <w:r w:rsidRPr="00BE4F00">
        <w:rPr>
          <w:sz w:val="28"/>
          <w:szCs w:val="28"/>
          <w:lang w:val="kk-KZ"/>
        </w:rPr>
        <w:t>статуса</w:t>
      </w:r>
      <w:proofErr w:type="spellEnd"/>
      <w:r w:rsidRPr="00BE4F00">
        <w:rPr>
          <w:sz w:val="28"/>
          <w:szCs w:val="28"/>
          <w:lang w:val="kk-KZ"/>
        </w:rPr>
        <w:t xml:space="preserve"> и </w:t>
      </w:r>
      <w:proofErr w:type="spellStart"/>
      <w:r w:rsidRPr="00BE4F00">
        <w:rPr>
          <w:sz w:val="28"/>
          <w:szCs w:val="28"/>
          <w:lang w:val="kk-KZ"/>
        </w:rPr>
        <w:t>эффективность</w:t>
      </w:r>
      <w:proofErr w:type="spellEnd"/>
      <w:r w:rsidRPr="00BE4F00">
        <w:rPr>
          <w:sz w:val="28"/>
          <w:szCs w:val="28"/>
          <w:lang w:val="kk-KZ"/>
        </w:rPr>
        <w:t xml:space="preserve"> </w:t>
      </w:r>
      <w:proofErr w:type="spellStart"/>
      <w:r w:rsidRPr="00BE4F00">
        <w:rPr>
          <w:sz w:val="28"/>
          <w:szCs w:val="28"/>
          <w:lang w:val="kk-KZ"/>
        </w:rPr>
        <w:t>фотодинамической</w:t>
      </w:r>
      <w:proofErr w:type="spellEnd"/>
      <w:r w:rsidRPr="00BE4F00">
        <w:rPr>
          <w:sz w:val="28"/>
          <w:szCs w:val="28"/>
          <w:lang w:val="kk-KZ"/>
        </w:rPr>
        <w:t xml:space="preserve"> </w:t>
      </w:r>
      <w:proofErr w:type="spellStart"/>
      <w:r w:rsidRPr="00BE4F00">
        <w:rPr>
          <w:sz w:val="28"/>
          <w:szCs w:val="28"/>
          <w:lang w:val="kk-KZ"/>
        </w:rPr>
        <w:t>терапии</w:t>
      </w:r>
      <w:proofErr w:type="spellEnd"/>
      <w:r w:rsidRPr="00BE4F00">
        <w:rPr>
          <w:sz w:val="28"/>
          <w:szCs w:val="28"/>
          <w:lang w:val="kk-KZ"/>
        </w:rPr>
        <w:t xml:space="preserve"> у </w:t>
      </w:r>
      <w:proofErr w:type="spellStart"/>
      <w:r w:rsidRPr="00BE4F00">
        <w:rPr>
          <w:sz w:val="28"/>
          <w:szCs w:val="28"/>
          <w:lang w:val="kk-KZ"/>
        </w:rPr>
        <w:t>женщин</w:t>
      </w:r>
      <w:proofErr w:type="spellEnd"/>
      <w:r>
        <w:rPr>
          <w:sz w:val="28"/>
          <w:szCs w:val="28"/>
          <w:lang w:val="kk-KZ"/>
        </w:rPr>
        <w:t xml:space="preserve"> </w:t>
      </w:r>
      <w:proofErr w:type="spellStart"/>
      <w:r>
        <w:rPr>
          <w:sz w:val="28"/>
          <w:szCs w:val="28"/>
          <w:lang w:val="kk-KZ"/>
        </w:rPr>
        <w:t>казахской</w:t>
      </w:r>
      <w:proofErr w:type="spellEnd"/>
      <w:r>
        <w:rPr>
          <w:sz w:val="28"/>
          <w:szCs w:val="28"/>
          <w:lang w:val="kk-KZ"/>
        </w:rPr>
        <w:t xml:space="preserve"> </w:t>
      </w:r>
      <w:proofErr w:type="spellStart"/>
      <w:r>
        <w:rPr>
          <w:sz w:val="28"/>
          <w:szCs w:val="28"/>
          <w:lang w:val="kk-KZ"/>
        </w:rPr>
        <w:t>популяции</w:t>
      </w:r>
      <w:proofErr w:type="spellEnd"/>
      <w:r w:rsidRPr="00BE4F00">
        <w:rPr>
          <w:sz w:val="28"/>
          <w:szCs w:val="28"/>
          <w:lang w:val="kk-KZ"/>
        </w:rPr>
        <w:t xml:space="preserve"> с ВПЧ-</w:t>
      </w:r>
      <w:proofErr w:type="spellStart"/>
      <w:r w:rsidRPr="00BE4F00">
        <w:rPr>
          <w:sz w:val="28"/>
          <w:szCs w:val="28"/>
          <w:lang w:val="kk-KZ"/>
        </w:rPr>
        <w:t>ассоцированными</w:t>
      </w:r>
      <w:proofErr w:type="spellEnd"/>
      <w:r w:rsidRPr="00BE4F00">
        <w:rPr>
          <w:sz w:val="28"/>
          <w:szCs w:val="28"/>
          <w:lang w:val="kk-KZ"/>
        </w:rPr>
        <w:t xml:space="preserve"> </w:t>
      </w:r>
      <w:proofErr w:type="spellStart"/>
      <w:r w:rsidRPr="00BE4F00">
        <w:rPr>
          <w:sz w:val="28"/>
          <w:szCs w:val="28"/>
          <w:lang w:val="kk-KZ"/>
        </w:rPr>
        <w:t>предопухолевыми</w:t>
      </w:r>
      <w:proofErr w:type="spellEnd"/>
      <w:r w:rsidRPr="00BE4F00">
        <w:rPr>
          <w:sz w:val="28"/>
          <w:szCs w:val="28"/>
          <w:lang w:val="kk-KZ"/>
        </w:rPr>
        <w:t xml:space="preserve"> </w:t>
      </w:r>
      <w:proofErr w:type="spellStart"/>
      <w:r w:rsidRPr="00BE4F00">
        <w:rPr>
          <w:sz w:val="28"/>
          <w:szCs w:val="28"/>
          <w:lang w:val="kk-KZ"/>
        </w:rPr>
        <w:t>заболеваниями</w:t>
      </w:r>
      <w:proofErr w:type="spellEnd"/>
      <w:r w:rsidRPr="00BE4F00">
        <w:rPr>
          <w:sz w:val="28"/>
          <w:szCs w:val="28"/>
          <w:lang w:val="kk-KZ"/>
        </w:rPr>
        <w:t xml:space="preserve"> </w:t>
      </w:r>
      <w:proofErr w:type="spellStart"/>
      <w:r w:rsidRPr="00BE4F00">
        <w:rPr>
          <w:sz w:val="28"/>
          <w:szCs w:val="28"/>
          <w:lang w:val="kk-KZ"/>
        </w:rPr>
        <w:t>шейки</w:t>
      </w:r>
      <w:proofErr w:type="spellEnd"/>
      <w:r w:rsidRPr="00BE4F00">
        <w:rPr>
          <w:sz w:val="28"/>
          <w:szCs w:val="28"/>
          <w:lang w:val="kk-KZ"/>
        </w:rPr>
        <w:t xml:space="preserve"> </w:t>
      </w:r>
      <w:proofErr w:type="spellStart"/>
      <w:r w:rsidRPr="00BE4F00">
        <w:rPr>
          <w:sz w:val="28"/>
          <w:szCs w:val="28"/>
          <w:lang w:val="kk-KZ"/>
        </w:rPr>
        <w:t>матки</w:t>
      </w:r>
      <w:proofErr w:type="spellEnd"/>
      <w:r>
        <w:rPr>
          <w:sz w:val="28"/>
          <w:szCs w:val="28"/>
          <w:lang w:val="kk-KZ"/>
        </w:rPr>
        <w:t xml:space="preserve"> </w:t>
      </w:r>
    </w:p>
    <w:p w14:paraId="19E45893" w14:textId="77777777" w:rsidR="00E519B6" w:rsidRPr="003B4A91" w:rsidRDefault="00E519B6" w:rsidP="00E519B6">
      <w:pPr>
        <w:ind w:firstLine="709"/>
        <w:jc w:val="both"/>
        <w:rPr>
          <w:b/>
          <w:sz w:val="28"/>
          <w:szCs w:val="28"/>
        </w:rPr>
      </w:pPr>
      <w:r w:rsidRPr="003B4A91">
        <w:rPr>
          <w:b/>
          <w:sz w:val="28"/>
          <w:szCs w:val="28"/>
        </w:rPr>
        <w:t>Задачи исследования</w:t>
      </w:r>
    </w:p>
    <w:p w14:paraId="6ED365A5" w14:textId="34D5C731" w:rsidR="00C412E0" w:rsidRPr="00C412E0" w:rsidRDefault="00E519B6" w:rsidP="00C412E0">
      <w:pPr>
        <w:jc w:val="both"/>
        <w:rPr>
          <w:sz w:val="28"/>
          <w:szCs w:val="28"/>
          <w:lang w:val="kk-KZ"/>
        </w:rPr>
      </w:pPr>
      <w:r w:rsidRPr="003B4A91">
        <w:rPr>
          <w:sz w:val="32"/>
          <w:szCs w:val="32"/>
        </w:rPr>
        <w:t xml:space="preserve"> </w:t>
      </w:r>
      <w:r w:rsidRPr="003B4A91">
        <w:rPr>
          <w:sz w:val="28"/>
          <w:szCs w:val="28"/>
        </w:rPr>
        <w:t>1</w:t>
      </w:r>
      <w:r w:rsidR="00AC3215" w:rsidRPr="00AC3215">
        <w:rPr>
          <w:sz w:val="28"/>
          <w:szCs w:val="28"/>
        </w:rPr>
        <w:t>.</w:t>
      </w:r>
      <w:r w:rsidR="00C412E0" w:rsidRPr="00C412E0">
        <w:rPr>
          <w:sz w:val="28"/>
          <w:szCs w:val="28"/>
        </w:rPr>
        <w:t xml:space="preserve"> </w:t>
      </w:r>
      <w:r w:rsidR="00C412E0" w:rsidRPr="003B4A91">
        <w:rPr>
          <w:sz w:val="28"/>
          <w:szCs w:val="28"/>
        </w:rPr>
        <w:t xml:space="preserve">Определить и сравнить экспрессию </w:t>
      </w:r>
      <w:proofErr w:type="spellStart"/>
      <w:r w:rsidR="00C412E0" w:rsidRPr="003B4A91">
        <w:rPr>
          <w:sz w:val="28"/>
          <w:szCs w:val="28"/>
        </w:rPr>
        <w:t>мРНК</w:t>
      </w:r>
      <w:proofErr w:type="spellEnd"/>
      <w:r w:rsidR="00C412E0" w:rsidRPr="003B4A91">
        <w:rPr>
          <w:sz w:val="28"/>
          <w:szCs w:val="28"/>
        </w:rPr>
        <w:t xml:space="preserve"> TLR2, TLR3, TLR4 и TLR8 в мазке-соскобе с </w:t>
      </w:r>
      <w:proofErr w:type="spellStart"/>
      <w:r w:rsidR="00C412E0" w:rsidRPr="003B4A91">
        <w:rPr>
          <w:sz w:val="28"/>
          <w:szCs w:val="28"/>
        </w:rPr>
        <w:t>экзоцервикса</w:t>
      </w:r>
      <w:proofErr w:type="spellEnd"/>
      <w:r w:rsidR="00C412E0" w:rsidRPr="003B4A91">
        <w:rPr>
          <w:sz w:val="28"/>
          <w:szCs w:val="28"/>
        </w:rPr>
        <w:t xml:space="preserve"> у пациенток с ВПЧ-ассоциированными предопухолевыми заболеваниями шейки матки в зависимости от степени плоскоклеточного </w:t>
      </w:r>
      <w:proofErr w:type="spellStart"/>
      <w:r w:rsidR="00C412E0" w:rsidRPr="003B4A91">
        <w:rPr>
          <w:sz w:val="28"/>
          <w:szCs w:val="28"/>
        </w:rPr>
        <w:t>интраэпителиального</w:t>
      </w:r>
      <w:proofErr w:type="spellEnd"/>
      <w:r w:rsidR="00C412E0" w:rsidRPr="003B4A91">
        <w:rPr>
          <w:sz w:val="28"/>
          <w:szCs w:val="28"/>
        </w:rPr>
        <w:t xml:space="preserve"> поражения. </w:t>
      </w:r>
    </w:p>
    <w:p w14:paraId="3EEF6BAB" w14:textId="77777777" w:rsidR="00C412E0" w:rsidRPr="00BE4F00" w:rsidRDefault="00C412E0" w:rsidP="00C412E0">
      <w:pPr>
        <w:jc w:val="both"/>
        <w:rPr>
          <w:sz w:val="28"/>
          <w:szCs w:val="28"/>
        </w:rPr>
      </w:pPr>
      <w:r w:rsidRPr="003B4A91">
        <w:rPr>
          <w:sz w:val="28"/>
          <w:szCs w:val="28"/>
        </w:rPr>
        <w:t xml:space="preserve">2. </w:t>
      </w:r>
      <w:r w:rsidRPr="00BE4F00">
        <w:rPr>
          <w:sz w:val="28"/>
          <w:szCs w:val="28"/>
        </w:rPr>
        <w:t xml:space="preserve">Определить и сравнить характер инфильтрации </w:t>
      </w:r>
      <w:proofErr w:type="spellStart"/>
      <w:r w:rsidRPr="00BE4F00">
        <w:rPr>
          <w:sz w:val="28"/>
          <w:szCs w:val="28"/>
        </w:rPr>
        <w:t>экзоцервикса</w:t>
      </w:r>
      <w:proofErr w:type="spellEnd"/>
      <w:r w:rsidRPr="00BE4F00">
        <w:rPr>
          <w:sz w:val="28"/>
          <w:szCs w:val="28"/>
        </w:rPr>
        <w:t xml:space="preserve"> лимфоидными клетками и </w:t>
      </w:r>
      <w:proofErr w:type="spellStart"/>
      <w:r w:rsidRPr="00BE4F00">
        <w:rPr>
          <w:sz w:val="28"/>
          <w:szCs w:val="28"/>
        </w:rPr>
        <w:t>нейтрофилами</w:t>
      </w:r>
      <w:proofErr w:type="spellEnd"/>
      <w:r w:rsidRPr="00BE4F00">
        <w:rPr>
          <w:sz w:val="28"/>
          <w:szCs w:val="28"/>
        </w:rPr>
        <w:t xml:space="preserve">, а также число </w:t>
      </w:r>
      <w:proofErr w:type="spellStart"/>
      <w:r w:rsidRPr="00BE4F00">
        <w:rPr>
          <w:sz w:val="28"/>
          <w:szCs w:val="28"/>
        </w:rPr>
        <w:t>лейкоцитов</w:t>
      </w:r>
      <w:proofErr w:type="spellEnd"/>
      <w:r w:rsidRPr="00BE4F00">
        <w:rPr>
          <w:sz w:val="28"/>
          <w:szCs w:val="28"/>
        </w:rPr>
        <w:t xml:space="preserve"> в цервикальном секрете у </w:t>
      </w:r>
      <w:r>
        <w:rPr>
          <w:sz w:val="28"/>
          <w:szCs w:val="28"/>
        </w:rPr>
        <w:t>женщин казахской популяции</w:t>
      </w:r>
      <w:r w:rsidRPr="00BE4F00">
        <w:rPr>
          <w:sz w:val="28"/>
          <w:szCs w:val="28"/>
        </w:rPr>
        <w:t xml:space="preserve"> с предопухолевыми заболеваниями </w:t>
      </w:r>
      <w:proofErr w:type="spellStart"/>
      <w:r w:rsidRPr="00BE4F00">
        <w:rPr>
          <w:sz w:val="28"/>
          <w:szCs w:val="28"/>
        </w:rPr>
        <w:t>шейки</w:t>
      </w:r>
      <w:proofErr w:type="spellEnd"/>
      <w:r w:rsidRPr="00BE4F00">
        <w:rPr>
          <w:sz w:val="28"/>
          <w:szCs w:val="28"/>
        </w:rPr>
        <w:t xml:space="preserve"> матки.</w:t>
      </w:r>
    </w:p>
    <w:p w14:paraId="020266C0" w14:textId="77777777" w:rsidR="00C412E0" w:rsidRPr="003B4A91" w:rsidRDefault="00C412E0" w:rsidP="00C412E0">
      <w:pPr>
        <w:jc w:val="both"/>
      </w:pPr>
      <w:r w:rsidRPr="003B4A91">
        <w:rPr>
          <w:sz w:val="28"/>
          <w:szCs w:val="28"/>
        </w:rPr>
        <w:t xml:space="preserve">3. Оценить эффективность фотодинамической терапии у пациенток с ВПЧ-ассоциированными поражениями шейки матки по вирусологическим и цитологическим критериям через 3,6,9 и 12 месяцев наблюдения. </w:t>
      </w:r>
    </w:p>
    <w:p w14:paraId="72543F84" w14:textId="77777777" w:rsidR="00AC3215" w:rsidRDefault="00AC3215" w:rsidP="00C412E0">
      <w:pPr>
        <w:jc w:val="both"/>
        <w:rPr>
          <w:b/>
          <w:bCs/>
          <w:sz w:val="28"/>
          <w:szCs w:val="28"/>
          <w:lang w:val="ru-KZ" w:eastAsia="ru-RU"/>
        </w:rPr>
      </w:pPr>
    </w:p>
    <w:p w14:paraId="2009E2E3" w14:textId="77777777" w:rsidR="00AC3215" w:rsidRDefault="00633ADA" w:rsidP="00AC3215">
      <w:pPr>
        <w:ind w:firstLine="709"/>
        <w:contextualSpacing/>
        <w:jc w:val="both"/>
        <w:rPr>
          <w:b/>
          <w:bCs/>
          <w:sz w:val="28"/>
          <w:szCs w:val="28"/>
          <w:lang w:val="ru-KZ" w:eastAsia="ru-RU"/>
        </w:rPr>
      </w:pPr>
      <w:r w:rsidRPr="00633ADA">
        <w:rPr>
          <w:b/>
          <w:bCs/>
          <w:sz w:val="28"/>
          <w:szCs w:val="28"/>
          <w:lang w:val="ru-KZ" w:eastAsia="ru-RU"/>
        </w:rPr>
        <w:t xml:space="preserve">Объект и предмет исследования </w:t>
      </w:r>
    </w:p>
    <w:p w14:paraId="2B23D11B" w14:textId="46D62302" w:rsidR="0085143C" w:rsidRPr="00AC3215" w:rsidRDefault="00144419" w:rsidP="00AC3215">
      <w:pPr>
        <w:ind w:firstLine="709"/>
        <w:contextualSpacing/>
        <w:jc w:val="both"/>
        <w:rPr>
          <w:b/>
          <w:bCs/>
          <w:sz w:val="28"/>
          <w:szCs w:val="28"/>
          <w:lang w:val="ru-KZ" w:eastAsia="ru-RU"/>
        </w:rPr>
      </w:pPr>
      <w:r w:rsidRPr="00B340F1">
        <w:rPr>
          <w:sz w:val="28"/>
          <w:szCs w:val="28"/>
          <w:lang w:eastAsia="ru-RU"/>
        </w:rPr>
        <w:t>Б</w:t>
      </w:r>
      <w:r w:rsidRPr="00B340F1">
        <w:rPr>
          <w:sz w:val="28"/>
          <w:szCs w:val="28"/>
        </w:rPr>
        <w:t xml:space="preserve">ыло проведено </w:t>
      </w:r>
      <w:proofErr w:type="spellStart"/>
      <w:r w:rsidR="009E1990">
        <w:rPr>
          <w:sz w:val="28"/>
          <w:szCs w:val="28"/>
          <w:lang w:val="kk-KZ"/>
        </w:rPr>
        <w:t>проспективное</w:t>
      </w:r>
      <w:proofErr w:type="spellEnd"/>
      <w:r w:rsidR="009E1990">
        <w:rPr>
          <w:sz w:val="28"/>
          <w:szCs w:val="28"/>
          <w:lang w:val="kk-KZ"/>
        </w:rPr>
        <w:t xml:space="preserve"> </w:t>
      </w:r>
      <w:r w:rsidR="005D0A44">
        <w:rPr>
          <w:sz w:val="28"/>
          <w:szCs w:val="28"/>
          <w:lang w:val="kk-KZ"/>
        </w:rPr>
        <w:t>не</w:t>
      </w:r>
      <w:proofErr w:type="spellStart"/>
      <w:r w:rsidRPr="00B340F1">
        <w:rPr>
          <w:sz w:val="28"/>
          <w:szCs w:val="28"/>
        </w:rPr>
        <w:t>рандомизированное</w:t>
      </w:r>
      <w:proofErr w:type="spellEnd"/>
      <w:r w:rsidRPr="00B340F1">
        <w:rPr>
          <w:sz w:val="28"/>
          <w:szCs w:val="28"/>
        </w:rPr>
        <w:t xml:space="preserve"> контролируемое исследование. </w:t>
      </w:r>
      <w:r w:rsidRPr="00B340F1">
        <w:rPr>
          <w:color w:val="000000"/>
          <w:sz w:val="28"/>
          <w:szCs w:val="28"/>
          <w:shd w:val="clear" w:color="auto" w:fill="FFFFFF"/>
          <w:lang w:val="ru-KZ"/>
        </w:rPr>
        <w:t xml:space="preserve">В исследование включены 170 женщин репродуктивного возраста казахской популяции с ВПЧ-ассоциированными предопухолевыми заболеваниями шейки матки. Основную группу составили 120 пациенток с морфологически подтверждённой </w:t>
      </w:r>
      <w:r w:rsidR="006C3477" w:rsidRPr="00B340F1">
        <w:rPr>
          <w:color w:val="000000"/>
          <w:sz w:val="28"/>
          <w:szCs w:val="28"/>
          <w:shd w:val="clear" w:color="auto" w:fill="FFFFFF"/>
        </w:rPr>
        <w:t>дисплазией шей</w:t>
      </w:r>
      <w:r w:rsidR="00FC19C9" w:rsidRPr="00B340F1">
        <w:rPr>
          <w:color w:val="000000"/>
          <w:sz w:val="28"/>
          <w:szCs w:val="28"/>
          <w:shd w:val="clear" w:color="auto" w:fill="FFFFFF"/>
        </w:rPr>
        <w:t>ки матки</w:t>
      </w:r>
      <w:r w:rsidR="000A0E37" w:rsidRPr="00B340F1">
        <w:rPr>
          <w:color w:val="000000"/>
          <w:sz w:val="28"/>
          <w:szCs w:val="28"/>
          <w:shd w:val="clear" w:color="auto" w:fill="FFFFFF"/>
        </w:rPr>
        <w:t xml:space="preserve">: </w:t>
      </w:r>
      <w:r w:rsidRPr="00B340F1">
        <w:rPr>
          <w:color w:val="000000"/>
          <w:sz w:val="28"/>
          <w:szCs w:val="28"/>
          <w:shd w:val="clear" w:color="auto" w:fill="FFFFFF"/>
          <w:lang w:val="ru-KZ"/>
        </w:rPr>
        <w:t>LSIL — 54, HSIL — 66</w:t>
      </w:r>
      <w:r w:rsidR="000A0E37" w:rsidRPr="00B340F1">
        <w:rPr>
          <w:color w:val="000000"/>
          <w:sz w:val="28"/>
          <w:szCs w:val="28"/>
          <w:shd w:val="clear" w:color="auto" w:fill="FFFFFF"/>
        </w:rPr>
        <w:t xml:space="preserve">, </w:t>
      </w:r>
      <w:r w:rsidR="00EC5EF6" w:rsidRPr="00B340F1">
        <w:rPr>
          <w:color w:val="000000"/>
          <w:sz w:val="28"/>
          <w:szCs w:val="28"/>
          <w:shd w:val="clear" w:color="auto" w:fill="FFFFFF"/>
        </w:rPr>
        <w:t>к</w:t>
      </w:r>
      <w:r w:rsidRPr="00B340F1">
        <w:rPr>
          <w:color w:val="000000"/>
          <w:sz w:val="28"/>
          <w:szCs w:val="28"/>
          <w:shd w:val="clear" w:color="auto" w:fill="FFFFFF"/>
          <w:lang w:val="ru-KZ"/>
        </w:rPr>
        <w:t>онтрольную группу</w:t>
      </w:r>
      <w:r w:rsidR="000A0E37" w:rsidRPr="00B340F1">
        <w:rPr>
          <w:color w:val="000000"/>
          <w:sz w:val="28"/>
          <w:szCs w:val="28"/>
          <w:shd w:val="clear" w:color="auto" w:fill="FFFFFF"/>
        </w:rPr>
        <w:t>-</w:t>
      </w:r>
      <w:r w:rsidRPr="00B340F1">
        <w:rPr>
          <w:color w:val="000000"/>
          <w:sz w:val="28"/>
          <w:szCs w:val="28"/>
          <w:shd w:val="clear" w:color="auto" w:fill="FFFFFF"/>
          <w:lang w:val="ru-KZ"/>
        </w:rPr>
        <w:t xml:space="preserve"> 50 женщин без патологии шейки матки.</w:t>
      </w:r>
      <w:r w:rsidR="00FC19C9" w:rsidRPr="00B340F1">
        <w:rPr>
          <w:color w:val="000000"/>
          <w:sz w:val="28"/>
          <w:szCs w:val="28"/>
          <w:shd w:val="clear" w:color="auto" w:fill="FFFFFF"/>
        </w:rPr>
        <w:t xml:space="preserve"> </w:t>
      </w:r>
      <w:r w:rsidRPr="00B340F1">
        <w:rPr>
          <w:color w:val="000000"/>
          <w:sz w:val="28"/>
          <w:szCs w:val="28"/>
          <w:shd w:val="clear" w:color="auto" w:fill="FFFFFF"/>
          <w:lang w:val="ru-KZ"/>
        </w:rPr>
        <w:t xml:space="preserve">Исследование проводилось на клинической базе в период с </w:t>
      </w:r>
      <w:r w:rsidR="00FC19C9" w:rsidRPr="00B340F1">
        <w:rPr>
          <w:color w:val="000000"/>
          <w:sz w:val="28"/>
          <w:szCs w:val="28"/>
          <w:shd w:val="clear" w:color="auto" w:fill="FFFFFF"/>
        </w:rPr>
        <w:t>2023</w:t>
      </w:r>
      <w:r w:rsidRPr="00B340F1">
        <w:rPr>
          <w:color w:val="000000"/>
          <w:sz w:val="28"/>
          <w:szCs w:val="28"/>
          <w:shd w:val="clear" w:color="auto" w:fill="FFFFFF"/>
          <w:lang w:val="ru-KZ"/>
        </w:rPr>
        <w:t xml:space="preserve"> по </w:t>
      </w:r>
      <w:r w:rsidR="00FC19C9" w:rsidRPr="00B340F1">
        <w:rPr>
          <w:color w:val="000000"/>
          <w:sz w:val="28"/>
          <w:szCs w:val="28"/>
          <w:shd w:val="clear" w:color="auto" w:fill="FFFFFF"/>
        </w:rPr>
        <w:t>2024</w:t>
      </w:r>
      <w:r w:rsidRPr="00B340F1">
        <w:rPr>
          <w:color w:val="000000"/>
          <w:sz w:val="28"/>
          <w:szCs w:val="28"/>
          <w:shd w:val="clear" w:color="auto" w:fill="FFFFFF"/>
          <w:lang w:val="ru-KZ"/>
        </w:rPr>
        <w:t xml:space="preserve"> год</w:t>
      </w:r>
      <w:r w:rsidR="000A0E37" w:rsidRPr="00B340F1">
        <w:rPr>
          <w:color w:val="000000"/>
          <w:sz w:val="28"/>
          <w:szCs w:val="28"/>
          <w:shd w:val="clear" w:color="auto" w:fill="FFFFFF"/>
        </w:rPr>
        <w:t xml:space="preserve">ы </w:t>
      </w:r>
      <w:r w:rsidR="000A0E37" w:rsidRPr="00B340F1">
        <w:rPr>
          <w:sz w:val="28"/>
          <w:szCs w:val="28"/>
        </w:rPr>
        <w:t>на базе кафедры акушерства и гинекологии № 1 НАО «Медицинский Университет Астана», больницы Управления Делами Президента</w:t>
      </w:r>
      <w:r w:rsidR="000A0E37" w:rsidRPr="00B340F1">
        <w:rPr>
          <w:color w:val="000000"/>
          <w:sz w:val="28"/>
          <w:szCs w:val="28"/>
          <w:shd w:val="clear" w:color="auto" w:fill="FFFFFF"/>
        </w:rPr>
        <w:t xml:space="preserve">. </w:t>
      </w:r>
      <w:r w:rsidRPr="00B340F1">
        <w:rPr>
          <w:color w:val="000000"/>
          <w:sz w:val="28"/>
          <w:szCs w:val="28"/>
          <w:shd w:val="clear" w:color="auto" w:fill="FFFFFF"/>
          <w:lang w:val="ru-KZ"/>
        </w:rPr>
        <w:t>Пациенткам основной группы проводилась фотодинамическая терапия (ФДТ) в соответствии с утверждённым клиническим протоколом.</w:t>
      </w:r>
      <w:r w:rsidR="00106415" w:rsidRPr="00B340F1">
        <w:rPr>
          <w:sz w:val="28"/>
          <w:szCs w:val="28"/>
        </w:rPr>
        <w:t xml:space="preserve"> Перед началом исследования от всех женщин было получено письменное информированное согласие на участие</w:t>
      </w:r>
      <w:r w:rsidR="00034434">
        <w:rPr>
          <w:sz w:val="28"/>
          <w:szCs w:val="28"/>
        </w:rPr>
        <w:t>.</w:t>
      </w:r>
      <w:r w:rsidR="00AC3215" w:rsidRPr="00AC3215">
        <w:rPr>
          <w:sz w:val="28"/>
          <w:szCs w:val="28"/>
        </w:rPr>
        <w:t xml:space="preserve"> </w:t>
      </w:r>
      <w:r w:rsidR="00AC3215" w:rsidRPr="007B4E99">
        <w:rPr>
          <w:rFonts w:ascii="TimesNewRomanPSMT" w:hAnsi="TimesNewRomanPSMT"/>
          <w:sz w:val="28"/>
          <w:szCs w:val="28"/>
          <w:lang w:val="ru-KZ" w:eastAsia="ru-RU"/>
        </w:rPr>
        <w:t>В рамках исследования этническая принадлежность участников определялась посредством двух критериев: личного самоопределения и анализа генеалогических данных в пределах трех поколений (родители, бабушки и дедушки по обеим линиям относились к казахской национальности). Такой подход согласуется с международными стандартами популяционных исследований, где приоритет отдается культурно-этническому самоопределению в условиях компактного проживания этнической группы.</w:t>
      </w:r>
    </w:p>
    <w:p w14:paraId="53577692" w14:textId="77777777" w:rsidR="00BA3331" w:rsidRPr="00B340F1" w:rsidRDefault="00633ADA" w:rsidP="00AC3215">
      <w:pPr>
        <w:widowControl/>
        <w:shd w:val="clear" w:color="auto" w:fill="FFFFFF"/>
        <w:autoSpaceDE/>
        <w:autoSpaceDN/>
        <w:ind w:firstLine="709"/>
        <w:contextualSpacing/>
        <w:rPr>
          <w:b/>
          <w:bCs/>
          <w:sz w:val="28"/>
          <w:szCs w:val="28"/>
          <w:lang w:val="ru-KZ" w:eastAsia="ru-RU"/>
        </w:rPr>
      </w:pPr>
      <w:r w:rsidRPr="00633ADA">
        <w:rPr>
          <w:b/>
          <w:bCs/>
          <w:sz w:val="28"/>
          <w:szCs w:val="28"/>
          <w:lang w:val="ru-KZ" w:eastAsia="ru-RU"/>
        </w:rPr>
        <w:t xml:space="preserve">Методы исследования </w:t>
      </w:r>
    </w:p>
    <w:p w14:paraId="2C026AA4" w14:textId="4491C3C0" w:rsidR="00594264" w:rsidRPr="00B340F1" w:rsidRDefault="00BA3331" w:rsidP="00AC3215">
      <w:pPr>
        <w:pStyle w:val="a5"/>
        <w:widowControl/>
        <w:numPr>
          <w:ilvl w:val="0"/>
          <w:numId w:val="33"/>
        </w:numPr>
        <w:shd w:val="clear" w:color="auto" w:fill="FFFFFF"/>
        <w:autoSpaceDE/>
        <w:autoSpaceDN/>
        <w:ind w:left="0" w:firstLine="709"/>
        <w:contextualSpacing/>
        <w:rPr>
          <w:sz w:val="28"/>
          <w:szCs w:val="28"/>
          <w:lang w:val="ru-KZ" w:eastAsia="ru-RU"/>
        </w:rPr>
      </w:pPr>
      <w:r w:rsidRPr="00B340F1">
        <w:rPr>
          <w:sz w:val="28"/>
          <w:szCs w:val="28"/>
          <w:lang w:val="ru-KZ" w:eastAsia="ru-RU"/>
        </w:rPr>
        <w:t>Клинический</w:t>
      </w:r>
      <w:r w:rsidR="005D0A44">
        <w:rPr>
          <w:sz w:val="28"/>
          <w:szCs w:val="28"/>
          <w:lang w:val="kk-KZ" w:eastAsia="ru-RU"/>
        </w:rPr>
        <w:t xml:space="preserve"> </w:t>
      </w:r>
      <w:r w:rsidRPr="00B340F1">
        <w:rPr>
          <w:sz w:val="28"/>
          <w:szCs w:val="28"/>
          <w:lang w:val="ru-KZ" w:eastAsia="ru-RU"/>
        </w:rPr>
        <w:t>(сбор</w:t>
      </w:r>
      <w:r w:rsidR="0093085F" w:rsidRPr="00B340F1">
        <w:rPr>
          <w:sz w:val="28"/>
          <w:szCs w:val="28"/>
          <w:lang w:eastAsia="ru-RU"/>
        </w:rPr>
        <w:t xml:space="preserve"> </w:t>
      </w:r>
      <w:r w:rsidRPr="00B340F1">
        <w:rPr>
          <w:sz w:val="28"/>
          <w:szCs w:val="28"/>
          <w:lang w:val="ru-KZ" w:eastAsia="ru-RU"/>
        </w:rPr>
        <w:t>клинико-анамнестических</w:t>
      </w:r>
      <w:r w:rsidRPr="00B340F1">
        <w:rPr>
          <w:sz w:val="28"/>
          <w:szCs w:val="28"/>
          <w:lang w:eastAsia="ru-RU"/>
        </w:rPr>
        <w:t xml:space="preserve"> </w:t>
      </w:r>
      <w:r w:rsidRPr="00B340F1">
        <w:rPr>
          <w:sz w:val="28"/>
          <w:szCs w:val="28"/>
          <w:lang w:val="ru-KZ" w:eastAsia="ru-RU"/>
        </w:rPr>
        <w:t>данных)</w:t>
      </w:r>
    </w:p>
    <w:p w14:paraId="21199650" w14:textId="19A04CA2" w:rsidR="00860CC9" w:rsidRPr="00B340F1" w:rsidRDefault="00594264" w:rsidP="00AC3215">
      <w:pPr>
        <w:widowControl/>
        <w:numPr>
          <w:ilvl w:val="0"/>
          <w:numId w:val="33"/>
        </w:numPr>
        <w:autoSpaceDE/>
        <w:autoSpaceDN/>
        <w:ind w:left="0" w:firstLine="709"/>
        <w:contextualSpacing/>
        <w:rPr>
          <w:color w:val="2C2D2E"/>
          <w:sz w:val="28"/>
          <w:szCs w:val="28"/>
          <w:lang w:val="ru-KZ" w:eastAsia="ru-RU"/>
        </w:rPr>
      </w:pPr>
      <w:r w:rsidRPr="00594264">
        <w:rPr>
          <w:color w:val="2C2D2E"/>
          <w:sz w:val="28"/>
          <w:szCs w:val="28"/>
          <w:lang w:val="ru-KZ" w:eastAsia="ru-RU"/>
        </w:rPr>
        <w:t>Молекулярно-генетический метод (оценка экспрессии мРНК TLR2, TLR3, TLR4, TLR8</w:t>
      </w:r>
      <w:r w:rsidR="0093085F" w:rsidRPr="00B340F1">
        <w:rPr>
          <w:color w:val="2C2D2E"/>
          <w:sz w:val="28"/>
          <w:szCs w:val="28"/>
          <w:lang w:eastAsia="ru-RU"/>
        </w:rPr>
        <w:t xml:space="preserve"> методом ПЦР)</w:t>
      </w:r>
    </w:p>
    <w:p w14:paraId="7B8DA972" w14:textId="0AD5D080" w:rsidR="0057300A" w:rsidRPr="0057300A" w:rsidRDefault="00BA3331" w:rsidP="00AC3215">
      <w:pPr>
        <w:widowControl/>
        <w:numPr>
          <w:ilvl w:val="0"/>
          <w:numId w:val="33"/>
        </w:numPr>
        <w:autoSpaceDE/>
        <w:autoSpaceDN/>
        <w:ind w:left="0" w:firstLine="709"/>
        <w:contextualSpacing/>
        <w:rPr>
          <w:color w:val="2C2D2E"/>
          <w:sz w:val="28"/>
          <w:szCs w:val="28"/>
          <w:lang w:val="ru-KZ" w:eastAsia="ru-RU"/>
        </w:rPr>
      </w:pPr>
      <w:r w:rsidRPr="00B340F1">
        <w:rPr>
          <w:sz w:val="28"/>
          <w:szCs w:val="28"/>
          <w:lang w:val="ru-KZ" w:eastAsia="ru-RU"/>
        </w:rPr>
        <w:t xml:space="preserve"> Вмешательство (</w:t>
      </w:r>
      <w:r w:rsidR="00594264" w:rsidRPr="00B340F1">
        <w:rPr>
          <w:color w:val="2C2D2E"/>
          <w:sz w:val="28"/>
          <w:szCs w:val="28"/>
          <w:lang w:val="ru-KZ" w:eastAsia="ru-RU"/>
        </w:rPr>
        <w:t>Фотодинамическая терапия</w:t>
      </w:r>
      <w:r w:rsidR="00860CC9" w:rsidRPr="00B340F1">
        <w:rPr>
          <w:color w:val="2C2D2E"/>
          <w:sz w:val="28"/>
          <w:szCs w:val="28"/>
          <w:lang w:eastAsia="ru-RU"/>
        </w:rPr>
        <w:t>:</w:t>
      </w:r>
      <w:r w:rsidR="00594264" w:rsidRPr="00B340F1">
        <w:rPr>
          <w:color w:val="2C2D2E"/>
          <w:sz w:val="28"/>
          <w:szCs w:val="28"/>
          <w:lang w:val="ru-KZ" w:eastAsia="ru-RU"/>
        </w:rPr>
        <w:t xml:space="preserve"> внутривенное введение </w:t>
      </w:r>
      <w:proofErr w:type="spellStart"/>
      <w:r w:rsidR="005D0A44">
        <w:rPr>
          <w:color w:val="2C2D2E"/>
          <w:sz w:val="28"/>
          <w:szCs w:val="28"/>
          <w:lang w:val="kk-KZ" w:eastAsia="ru-RU"/>
        </w:rPr>
        <w:t>фотосенсибилизатора</w:t>
      </w:r>
      <w:proofErr w:type="spellEnd"/>
      <w:r w:rsidR="005D0A44">
        <w:rPr>
          <w:color w:val="2C2D2E"/>
          <w:sz w:val="28"/>
          <w:szCs w:val="28"/>
          <w:lang w:val="kk-KZ" w:eastAsia="ru-RU"/>
        </w:rPr>
        <w:t xml:space="preserve"> </w:t>
      </w:r>
      <w:r w:rsidR="00594264" w:rsidRPr="00B340F1">
        <w:rPr>
          <w:color w:val="2C2D2E"/>
          <w:sz w:val="28"/>
          <w:szCs w:val="28"/>
          <w:lang w:val="ru-KZ" w:eastAsia="ru-RU"/>
        </w:rPr>
        <w:t>ФОТО</w:t>
      </w:r>
      <w:r w:rsidR="005D0A44">
        <w:rPr>
          <w:color w:val="2C2D2E"/>
          <w:sz w:val="28"/>
          <w:szCs w:val="28"/>
          <w:lang w:val="kk-KZ" w:eastAsia="ru-RU"/>
        </w:rPr>
        <w:t>ЛО</w:t>
      </w:r>
      <w:r w:rsidR="00860CC9" w:rsidRPr="00B340F1">
        <w:rPr>
          <w:color w:val="2C2D2E"/>
          <w:sz w:val="28"/>
          <w:szCs w:val="28"/>
          <w:lang w:eastAsia="ru-RU"/>
        </w:rPr>
        <w:t xml:space="preserve">Н </w:t>
      </w:r>
      <w:r w:rsidR="00594264" w:rsidRPr="00B340F1">
        <w:rPr>
          <w:color w:val="2C2D2E"/>
          <w:sz w:val="28"/>
          <w:szCs w:val="28"/>
          <w:lang w:val="ru-KZ" w:eastAsia="ru-RU"/>
        </w:rPr>
        <w:t xml:space="preserve">за 180–200 мин, флуоресцентная диагностика </w:t>
      </w:r>
      <w:r w:rsidR="00860CC9" w:rsidRPr="00B340F1">
        <w:rPr>
          <w:color w:val="2C2D2E"/>
          <w:sz w:val="28"/>
          <w:szCs w:val="28"/>
          <w:lang w:eastAsia="ru-RU"/>
        </w:rPr>
        <w:t>шейки матки</w:t>
      </w:r>
      <w:r w:rsidR="00594264" w:rsidRPr="00B340F1">
        <w:rPr>
          <w:color w:val="2C2D2E"/>
          <w:sz w:val="28"/>
          <w:szCs w:val="28"/>
          <w:lang w:val="ru-KZ" w:eastAsia="ru-RU"/>
        </w:rPr>
        <w:t xml:space="preserve">, лазерное облучение </w:t>
      </w:r>
      <w:r w:rsidR="00860CC9" w:rsidRPr="00B340F1">
        <w:rPr>
          <w:color w:val="2C2D2E"/>
          <w:sz w:val="28"/>
          <w:szCs w:val="28"/>
          <w:lang w:eastAsia="ru-RU"/>
        </w:rPr>
        <w:t>шейки матки)</w:t>
      </w:r>
    </w:p>
    <w:p w14:paraId="35E17626" w14:textId="77777777" w:rsidR="0057300A" w:rsidRPr="0057300A" w:rsidRDefault="00BA3331" w:rsidP="00AC3215">
      <w:pPr>
        <w:widowControl/>
        <w:numPr>
          <w:ilvl w:val="0"/>
          <w:numId w:val="33"/>
        </w:numPr>
        <w:autoSpaceDE/>
        <w:autoSpaceDN/>
        <w:ind w:left="0" w:firstLine="709"/>
        <w:contextualSpacing/>
        <w:rPr>
          <w:color w:val="2C2D2E"/>
          <w:sz w:val="28"/>
          <w:szCs w:val="28"/>
          <w:lang w:val="ru-KZ" w:eastAsia="ru-RU"/>
        </w:rPr>
      </w:pPr>
      <w:r w:rsidRPr="00B340F1">
        <w:rPr>
          <w:sz w:val="28"/>
          <w:szCs w:val="28"/>
          <w:lang w:val="ru-KZ" w:eastAsia="ru-RU"/>
        </w:rPr>
        <w:lastRenderedPageBreak/>
        <w:t>Инструментальный (</w:t>
      </w:r>
      <w:r w:rsidR="00594264" w:rsidRPr="00B340F1">
        <w:rPr>
          <w:color w:val="2C2D2E"/>
          <w:sz w:val="28"/>
          <w:szCs w:val="28"/>
          <w:lang w:val="ru-KZ" w:eastAsia="ru-RU"/>
        </w:rPr>
        <w:t>расширенная кольпоскопия</w:t>
      </w:r>
      <w:r w:rsidRPr="00B340F1">
        <w:rPr>
          <w:sz w:val="28"/>
          <w:szCs w:val="28"/>
          <w:lang w:val="ru-KZ" w:eastAsia="ru-RU"/>
        </w:rPr>
        <w:t>,</w:t>
      </w:r>
      <w:r w:rsidR="00594264" w:rsidRPr="00B340F1">
        <w:rPr>
          <w:sz w:val="28"/>
          <w:szCs w:val="28"/>
          <w:lang w:eastAsia="ru-RU"/>
        </w:rPr>
        <w:t xml:space="preserve"> биопсия шейки матки</w:t>
      </w:r>
      <w:r w:rsidR="00144419" w:rsidRPr="00B340F1">
        <w:rPr>
          <w:sz w:val="28"/>
          <w:szCs w:val="28"/>
          <w:lang w:eastAsia="ru-RU"/>
        </w:rPr>
        <w:t xml:space="preserve"> с морфологическим исследованием</w:t>
      </w:r>
      <w:r w:rsidRPr="00B340F1">
        <w:rPr>
          <w:sz w:val="28"/>
          <w:szCs w:val="28"/>
          <w:lang w:val="ru-KZ" w:eastAsia="ru-RU"/>
        </w:rPr>
        <w:t>)</w:t>
      </w:r>
    </w:p>
    <w:p w14:paraId="77652B13" w14:textId="2E9ADB77" w:rsidR="0057300A" w:rsidRPr="0057300A" w:rsidRDefault="00BA3331" w:rsidP="00AC3215">
      <w:pPr>
        <w:widowControl/>
        <w:numPr>
          <w:ilvl w:val="0"/>
          <w:numId w:val="33"/>
        </w:numPr>
        <w:autoSpaceDE/>
        <w:autoSpaceDN/>
        <w:ind w:left="0" w:firstLine="709"/>
        <w:contextualSpacing/>
        <w:jc w:val="both"/>
        <w:rPr>
          <w:color w:val="2C2D2E"/>
          <w:sz w:val="28"/>
          <w:szCs w:val="28"/>
          <w:lang w:val="ru-KZ" w:eastAsia="ru-RU"/>
        </w:rPr>
      </w:pPr>
      <w:r w:rsidRPr="00B340F1">
        <w:rPr>
          <w:sz w:val="28"/>
          <w:szCs w:val="28"/>
          <w:lang w:val="ru-KZ" w:eastAsia="ru-RU"/>
        </w:rPr>
        <w:t>Лабораторный (</w:t>
      </w:r>
      <w:r w:rsidR="00594264" w:rsidRPr="00B340F1">
        <w:rPr>
          <w:color w:val="2C2D2E"/>
          <w:sz w:val="28"/>
          <w:szCs w:val="28"/>
          <w:lang w:eastAsia="ru-RU"/>
        </w:rPr>
        <w:t>о</w:t>
      </w:r>
      <w:r w:rsidR="00594264" w:rsidRPr="00B340F1">
        <w:rPr>
          <w:color w:val="2C2D2E"/>
          <w:sz w:val="28"/>
          <w:szCs w:val="28"/>
          <w:lang w:val="ru-KZ" w:eastAsia="ru-RU"/>
        </w:rPr>
        <w:t>преде</w:t>
      </w:r>
      <w:proofErr w:type="spellStart"/>
      <w:r w:rsidR="00144419" w:rsidRPr="00B340F1">
        <w:rPr>
          <w:color w:val="2C2D2E"/>
          <w:sz w:val="28"/>
          <w:szCs w:val="28"/>
          <w:lang w:eastAsia="ru-RU"/>
        </w:rPr>
        <w:t>ление</w:t>
      </w:r>
      <w:proofErr w:type="spellEnd"/>
      <w:r w:rsidR="00144419" w:rsidRPr="00B340F1">
        <w:rPr>
          <w:color w:val="2C2D2E"/>
          <w:sz w:val="28"/>
          <w:szCs w:val="28"/>
          <w:lang w:eastAsia="ru-RU"/>
        </w:rPr>
        <w:t xml:space="preserve"> </w:t>
      </w:r>
      <w:r w:rsidR="00594264" w:rsidRPr="00B340F1">
        <w:rPr>
          <w:color w:val="2C2D2E"/>
          <w:sz w:val="28"/>
          <w:szCs w:val="28"/>
          <w:lang w:val="ru-KZ" w:eastAsia="ru-RU"/>
        </w:rPr>
        <w:t>типа и нагрузки ВПЧ</w:t>
      </w:r>
      <w:r w:rsidR="00144419" w:rsidRPr="00B340F1">
        <w:rPr>
          <w:color w:val="2C2D2E"/>
          <w:sz w:val="28"/>
          <w:szCs w:val="28"/>
          <w:lang w:eastAsia="ru-RU"/>
        </w:rPr>
        <w:t xml:space="preserve"> методом ПЦР</w:t>
      </w:r>
      <w:r w:rsidR="00594264" w:rsidRPr="00B340F1">
        <w:rPr>
          <w:color w:val="2C2D2E"/>
          <w:sz w:val="28"/>
          <w:szCs w:val="28"/>
          <w:lang w:eastAsia="ru-RU"/>
        </w:rPr>
        <w:t xml:space="preserve">, </w:t>
      </w:r>
      <w:proofErr w:type="spellStart"/>
      <w:r w:rsidR="006E30BF">
        <w:rPr>
          <w:color w:val="2C2D2E"/>
          <w:sz w:val="28"/>
          <w:szCs w:val="28"/>
          <w:lang w:val="kk-KZ" w:eastAsia="ru-RU"/>
        </w:rPr>
        <w:t>жидкостное</w:t>
      </w:r>
      <w:proofErr w:type="spellEnd"/>
      <w:r w:rsidR="006E30BF">
        <w:rPr>
          <w:color w:val="2C2D2E"/>
          <w:sz w:val="28"/>
          <w:szCs w:val="28"/>
          <w:lang w:val="kk-KZ" w:eastAsia="ru-RU"/>
        </w:rPr>
        <w:t xml:space="preserve"> </w:t>
      </w:r>
      <w:r w:rsidR="00144419" w:rsidRPr="00B340F1">
        <w:rPr>
          <w:color w:val="2C2D2E"/>
          <w:sz w:val="28"/>
          <w:szCs w:val="28"/>
          <w:lang w:eastAsia="ru-RU"/>
        </w:rPr>
        <w:t>цитологическое исследование</w:t>
      </w:r>
      <w:r w:rsidR="00E519B6">
        <w:rPr>
          <w:color w:val="2C2D2E"/>
          <w:sz w:val="28"/>
          <w:szCs w:val="28"/>
          <w:lang w:val="kk-KZ" w:eastAsia="ru-RU"/>
        </w:rPr>
        <w:t xml:space="preserve"> </w:t>
      </w:r>
      <w:proofErr w:type="spellStart"/>
      <w:r w:rsidR="00E519B6">
        <w:rPr>
          <w:color w:val="2C2D2E"/>
          <w:sz w:val="28"/>
          <w:szCs w:val="28"/>
          <w:lang w:val="kk-KZ" w:eastAsia="ru-RU"/>
        </w:rPr>
        <w:t>шейки</w:t>
      </w:r>
      <w:proofErr w:type="spellEnd"/>
      <w:r w:rsidR="00E519B6">
        <w:rPr>
          <w:color w:val="2C2D2E"/>
          <w:sz w:val="28"/>
          <w:szCs w:val="28"/>
          <w:lang w:val="kk-KZ" w:eastAsia="ru-RU"/>
        </w:rPr>
        <w:t xml:space="preserve"> </w:t>
      </w:r>
      <w:proofErr w:type="spellStart"/>
      <w:r w:rsidR="00E519B6">
        <w:rPr>
          <w:color w:val="2C2D2E"/>
          <w:sz w:val="28"/>
          <w:szCs w:val="28"/>
          <w:lang w:val="kk-KZ" w:eastAsia="ru-RU"/>
        </w:rPr>
        <w:t>матки</w:t>
      </w:r>
      <w:proofErr w:type="spellEnd"/>
      <w:r w:rsidR="00E519B6">
        <w:rPr>
          <w:color w:val="2C2D2E"/>
          <w:sz w:val="28"/>
          <w:szCs w:val="28"/>
          <w:lang w:val="kk-KZ" w:eastAsia="ru-RU"/>
        </w:rPr>
        <w:t xml:space="preserve">; </w:t>
      </w:r>
      <w:proofErr w:type="spellStart"/>
      <w:r w:rsidR="00540FD8">
        <w:rPr>
          <w:color w:val="2C2D2E"/>
          <w:sz w:val="28"/>
          <w:szCs w:val="28"/>
          <w:lang w:val="kk-KZ" w:eastAsia="ru-RU"/>
        </w:rPr>
        <w:t>цитологическое</w:t>
      </w:r>
      <w:proofErr w:type="spellEnd"/>
      <w:r w:rsidR="00540FD8">
        <w:rPr>
          <w:color w:val="2C2D2E"/>
          <w:sz w:val="28"/>
          <w:szCs w:val="28"/>
          <w:lang w:val="kk-KZ" w:eastAsia="ru-RU"/>
        </w:rPr>
        <w:t xml:space="preserve"> </w:t>
      </w:r>
      <w:proofErr w:type="spellStart"/>
      <w:r w:rsidR="00540FD8">
        <w:rPr>
          <w:color w:val="2C2D2E"/>
          <w:sz w:val="28"/>
          <w:szCs w:val="28"/>
          <w:lang w:val="kk-KZ" w:eastAsia="ru-RU"/>
        </w:rPr>
        <w:t>исследование</w:t>
      </w:r>
      <w:proofErr w:type="spellEnd"/>
      <w:r w:rsidR="00540FD8">
        <w:rPr>
          <w:color w:val="2C2D2E"/>
          <w:sz w:val="28"/>
          <w:szCs w:val="28"/>
          <w:lang w:val="kk-KZ" w:eastAsia="ru-RU"/>
        </w:rPr>
        <w:t xml:space="preserve"> </w:t>
      </w:r>
      <w:proofErr w:type="spellStart"/>
      <w:r w:rsidR="00540FD8">
        <w:rPr>
          <w:color w:val="2C2D2E"/>
          <w:sz w:val="28"/>
          <w:szCs w:val="28"/>
          <w:lang w:val="kk-KZ" w:eastAsia="ru-RU"/>
        </w:rPr>
        <w:t>цервикального</w:t>
      </w:r>
      <w:proofErr w:type="spellEnd"/>
      <w:r w:rsidR="00540FD8">
        <w:rPr>
          <w:color w:val="2C2D2E"/>
          <w:sz w:val="28"/>
          <w:szCs w:val="28"/>
          <w:lang w:val="kk-KZ" w:eastAsia="ru-RU"/>
        </w:rPr>
        <w:t xml:space="preserve"> </w:t>
      </w:r>
      <w:proofErr w:type="spellStart"/>
      <w:r w:rsidR="00540FD8">
        <w:rPr>
          <w:color w:val="2C2D2E"/>
          <w:sz w:val="28"/>
          <w:szCs w:val="28"/>
          <w:lang w:val="kk-KZ" w:eastAsia="ru-RU"/>
        </w:rPr>
        <w:t>секрета</w:t>
      </w:r>
      <w:proofErr w:type="spellEnd"/>
      <w:r w:rsidR="00540FD8">
        <w:rPr>
          <w:color w:val="2C2D2E"/>
          <w:sz w:val="28"/>
          <w:szCs w:val="28"/>
          <w:lang w:val="kk-KZ" w:eastAsia="ru-RU"/>
        </w:rPr>
        <w:t xml:space="preserve">; </w:t>
      </w:r>
      <w:r w:rsidR="0093085F" w:rsidRPr="00B340F1">
        <w:rPr>
          <w:color w:val="2C2D2E"/>
          <w:sz w:val="28"/>
          <w:szCs w:val="28"/>
          <w:lang w:eastAsia="ru-RU"/>
        </w:rPr>
        <w:t>о</w:t>
      </w:r>
      <w:r w:rsidR="00594264" w:rsidRPr="00B340F1">
        <w:rPr>
          <w:color w:val="2C2D2E"/>
          <w:sz w:val="28"/>
          <w:szCs w:val="28"/>
          <w:lang w:val="ru-KZ" w:eastAsia="ru-RU"/>
        </w:rPr>
        <w:t>пределение цитокинов</w:t>
      </w:r>
      <w:r w:rsidR="00144419" w:rsidRPr="00B340F1">
        <w:rPr>
          <w:color w:val="2C2D2E"/>
          <w:sz w:val="28"/>
          <w:szCs w:val="28"/>
          <w:lang w:eastAsia="ru-RU"/>
        </w:rPr>
        <w:t>, общий анализ крови</w:t>
      </w:r>
      <w:r w:rsidR="00594264" w:rsidRPr="00B340F1">
        <w:rPr>
          <w:color w:val="2C2D2E"/>
          <w:sz w:val="28"/>
          <w:szCs w:val="28"/>
          <w:lang w:val="ru-KZ" w:eastAsia="ru-RU"/>
        </w:rPr>
        <w:t> </w:t>
      </w:r>
      <w:r w:rsidRPr="00B340F1">
        <w:rPr>
          <w:sz w:val="28"/>
          <w:szCs w:val="28"/>
          <w:lang w:val="ru-KZ" w:eastAsia="ru-RU"/>
        </w:rPr>
        <w:t>)</w:t>
      </w:r>
    </w:p>
    <w:p w14:paraId="0011C3D0" w14:textId="2341A056" w:rsidR="005D0A44" w:rsidRPr="00AC3215" w:rsidRDefault="00BA3331" w:rsidP="00AC3215">
      <w:pPr>
        <w:widowControl/>
        <w:numPr>
          <w:ilvl w:val="0"/>
          <w:numId w:val="33"/>
        </w:numPr>
        <w:autoSpaceDE/>
        <w:autoSpaceDN/>
        <w:ind w:left="0" w:firstLine="709"/>
        <w:contextualSpacing/>
        <w:rPr>
          <w:color w:val="2C2D2E"/>
          <w:sz w:val="28"/>
          <w:szCs w:val="28"/>
          <w:lang w:val="ru-KZ" w:eastAsia="ru-RU"/>
        </w:rPr>
      </w:pPr>
      <w:r w:rsidRPr="00B340F1">
        <w:rPr>
          <w:sz w:val="28"/>
          <w:szCs w:val="28"/>
          <w:lang w:val="ru-KZ" w:eastAsia="ru-RU"/>
        </w:rPr>
        <w:t>Статистический</w:t>
      </w:r>
      <w:r w:rsidR="00144419" w:rsidRPr="00B340F1">
        <w:rPr>
          <w:sz w:val="28"/>
          <w:szCs w:val="28"/>
          <w:lang w:eastAsia="ru-RU"/>
        </w:rPr>
        <w:t xml:space="preserve"> </w:t>
      </w:r>
      <w:r w:rsidRPr="00B340F1">
        <w:rPr>
          <w:sz w:val="28"/>
          <w:szCs w:val="28"/>
          <w:lang w:val="ru-KZ" w:eastAsia="ru-RU"/>
        </w:rPr>
        <w:t>(статистическая</w:t>
      </w:r>
      <w:r w:rsidR="00144419" w:rsidRPr="00B340F1">
        <w:rPr>
          <w:sz w:val="28"/>
          <w:szCs w:val="28"/>
          <w:lang w:eastAsia="ru-RU"/>
        </w:rPr>
        <w:t xml:space="preserve"> </w:t>
      </w:r>
      <w:r w:rsidRPr="00B340F1">
        <w:rPr>
          <w:sz w:val="28"/>
          <w:szCs w:val="28"/>
          <w:lang w:val="ru-KZ" w:eastAsia="ru-RU"/>
        </w:rPr>
        <w:t>обработка</w:t>
      </w:r>
      <w:r w:rsidR="00144419" w:rsidRPr="00B340F1">
        <w:rPr>
          <w:sz w:val="28"/>
          <w:szCs w:val="28"/>
          <w:lang w:eastAsia="ru-RU"/>
        </w:rPr>
        <w:t xml:space="preserve"> </w:t>
      </w:r>
      <w:r w:rsidRPr="00B340F1">
        <w:rPr>
          <w:sz w:val="28"/>
          <w:szCs w:val="28"/>
          <w:lang w:val="ru-KZ" w:eastAsia="ru-RU"/>
        </w:rPr>
        <w:t>полученных</w:t>
      </w:r>
      <w:r w:rsidR="00144419" w:rsidRPr="00B340F1">
        <w:rPr>
          <w:sz w:val="28"/>
          <w:szCs w:val="28"/>
          <w:lang w:eastAsia="ru-RU"/>
        </w:rPr>
        <w:t xml:space="preserve"> </w:t>
      </w:r>
      <w:r w:rsidRPr="00B340F1">
        <w:rPr>
          <w:sz w:val="28"/>
          <w:szCs w:val="28"/>
          <w:lang w:val="ru-KZ" w:eastAsia="ru-RU"/>
        </w:rPr>
        <w:t xml:space="preserve">данных) </w:t>
      </w:r>
    </w:p>
    <w:p w14:paraId="7B960C9F" w14:textId="127DD2EF" w:rsidR="00633ADA" w:rsidRPr="00633ADA" w:rsidRDefault="00633ADA" w:rsidP="00B340F1">
      <w:pPr>
        <w:ind w:firstLine="709"/>
        <w:rPr>
          <w:b/>
          <w:sz w:val="28"/>
          <w:szCs w:val="28"/>
        </w:rPr>
      </w:pPr>
      <w:r w:rsidRPr="00B340F1">
        <w:rPr>
          <w:b/>
          <w:sz w:val="28"/>
          <w:szCs w:val="28"/>
        </w:rPr>
        <w:t>Научная новизна</w:t>
      </w:r>
    </w:p>
    <w:p w14:paraId="41E367F3" w14:textId="5B632C86" w:rsidR="00633ADA" w:rsidRPr="00B340F1" w:rsidRDefault="00633ADA" w:rsidP="00B340F1">
      <w:pPr>
        <w:pStyle w:val="af5"/>
        <w:numPr>
          <w:ilvl w:val="0"/>
          <w:numId w:val="31"/>
        </w:numPr>
        <w:tabs>
          <w:tab w:val="left" w:pos="1134"/>
        </w:tabs>
        <w:spacing w:before="0" w:beforeAutospacing="0" w:after="0" w:afterAutospacing="0"/>
        <w:ind w:left="0" w:firstLine="709"/>
        <w:jc w:val="both"/>
        <w:rPr>
          <w:color w:val="2C2D2E"/>
          <w:sz w:val="28"/>
          <w:szCs w:val="28"/>
        </w:rPr>
      </w:pPr>
      <w:r w:rsidRPr="00B340F1">
        <w:rPr>
          <w:color w:val="2C2D2E"/>
          <w:sz w:val="28"/>
          <w:szCs w:val="28"/>
        </w:rPr>
        <w:t xml:space="preserve">Впервые изучена экспрессия </w:t>
      </w:r>
      <w:proofErr w:type="spellStart"/>
      <w:r w:rsidRPr="00B340F1">
        <w:rPr>
          <w:color w:val="2C2D2E"/>
          <w:sz w:val="28"/>
          <w:szCs w:val="28"/>
        </w:rPr>
        <w:t>мРНК</w:t>
      </w:r>
      <w:proofErr w:type="spellEnd"/>
      <w:r w:rsidRPr="00B340F1">
        <w:rPr>
          <w:color w:val="2C2D2E"/>
          <w:sz w:val="28"/>
          <w:szCs w:val="28"/>
        </w:rPr>
        <w:t xml:space="preserve"> TLR2, TLR3, TLR4 и TLR8 в плоском эпителии шейки матки у больных ВПЧ-ассоциированными предопухолевым заболеванием шейки матки до и после ФДТ в казахской популяции;</w:t>
      </w:r>
    </w:p>
    <w:p w14:paraId="4C179DCF" w14:textId="36EC121A" w:rsidR="00633ADA" w:rsidRPr="00B340F1" w:rsidRDefault="0034538C" w:rsidP="00B340F1">
      <w:pPr>
        <w:pStyle w:val="af5"/>
        <w:numPr>
          <w:ilvl w:val="0"/>
          <w:numId w:val="31"/>
        </w:numPr>
        <w:tabs>
          <w:tab w:val="left" w:pos="1134"/>
        </w:tabs>
        <w:spacing w:before="0" w:beforeAutospacing="0" w:after="0" w:afterAutospacing="0"/>
        <w:ind w:left="0" w:firstLine="709"/>
        <w:jc w:val="both"/>
        <w:rPr>
          <w:color w:val="2C2D2E"/>
          <w:sz w:val="28"/>
          <w:szCs w:val="28"/>
        </w:rPr>
      </w:pPr>
      <w:r>
        <w:rPr>
          <w:color w:val="2C2D2E"/>
          <w:sz w:val="28"/>
          <w:szCs w:val="28"/>
        </w:rPr>
        <w:t>Р</w:t>
      </w:r>
      <w:r w:rsidR="00633ADA" w:rsidRPr="00B340F1">
        <w:rPr>
          <w:color w:val="2C2D2E"/>
          <w:sz w:val="28"/>
          <w:szCs w:val="28"/>
        </w:rPr>
        <w:t xml:space="preserve">азработан </w:t>
      </w:r>
      <w:r>
        <w:rPr>
          <w:color w:val="2C2D2E"/>
          <w:sz w:val="28"/>
          <w:szCs w:val="28"/>
        </w:rPr>
        <w:t>алгоритм</w:t>
      </w:r>
      <w:r w:rsidR="00633ADA" w:rsidRPr="00B340F1">
        <w:rPr>
          <w:color w:val="2C2D2E"/>
          <w:sz w:val="28"/>
          <w:szCs w:val="28"/>
        </w:rPr>
        <w:t xml:space="preserve"> ФДТ, направленный на </w:t>
      </w:r>
      <w:proofErr w:type="spellStart"/>
      <w:r w:rsidR="00633ADA" w:rsidRPr="00B340F1">
        <w:rPr>
          <w:color w:val="2C2D2E"/>
          <w:sz w:val="28"/>
          <w:szCs w:val="28"/>
        </w:rPr>
        <w:t>эрадикацию</w:t>
      </w:r>
      <w:proofErr w:type="spellEnd"/>
      <w:r w:rsidR="00633ADA" w:rsidRPr="00B340F1">
        <w:rPr>
          <w:color w:val="2C2D2E"/>
          <w:sz w:val="28"/>
          <w:szCs w:val="28"/>
        </w:rPr>
        <w:t xml:space="preserve"> ВПЧ и остановку злокачественной трансформации при</w:t>
      </w:r>
      <w:r w:rsidR="00AC3215" w:rsidRPr="00AC3215">
        <w:rPr>
          <w:color w:val="2C2D2E"/>
          <w:sz w:val="28"/>
          <w:szCs w:val="28"/>
        </w:rPr>
        <w:t xml:space="preserve"> </w:t>
      </w:r>
      <w:r w:rsidR="00AC3215" w:rsidRPr="00B340F1">
        <w:rPr>
          <w:color w:val="2C2D2E"/>
          <w:sz w:val="28"/>
          <w:szCs w:val="28"/>
        </w:rPr>
        <w:t>ВПЧ-ассоциированны</w:t>
      </w:r>
      <w:r w:rsidR="00AC3215">
        <w:rPr>
          <w:color w:val="2C2D2E"/>
          <w:sz w:val="28"/>
          <w:szCs w:val="28"/>
        </w:rPr>
        <w:t>х</w:t>
      </w:r>
      <w:r w:rsidR="00AC3215" w:rsidRPr="00B340F1">
        <w:rPr>
          <w:color w:val="2C2D2E"/>
          <w:sz w:val="28"/>
          <w:szCs w:val="28"/>
        </w:rPr>
        <w:t xml:space="preserve"> предопухолевы</w:t>
      </w:r>
      <w:r w:rsidR="00AC3215">
        <w:rPr>
          <w:color w:val="2C2D2E"/>
          <w:sz w:val="28"/>
          <w:szCs w:val="28"/>
        </w:rPr>
        <w:t>х</w:t>
      </w:r>
      <w:r w:rsidR="00AC3215" w:rsidRPr="00B340F1">
        <w:rPr>
          <w:color w:val="2C2D2E"/>
          <w:sz w:val="28"/>
          <w:szCs w:val="28"/>
        </w:rPr>
        <w:t xml:space="preserve"> заболевани</w:t>
      </w:r>
      <w:r w:rsidR="00AC3215">
        <w:rPr>
          <w:color w:val="2C2D2E"/>
          <w:sz w:val="28"/>
          <w:szCs w:val="28"/>
        </w:rPr>
        <w:t>ях</w:t>
      </w:r>
      <w:r w:rsidR="00AC3215" w:rsidRPr="00B340F1">
        <w:rPr>
          <w:color w:val="2C2D2E"/>
          <w:sz w:val="28"/>
          <w:szCs w:val="28"/>
        </w:rPr>
        <w:t xml:space="preserve"> шейки матки казахской популяции</w:t>
      </w:r>
      <w:r w:rsidR="00633ADA" w:rsidRPr="00B340F1">
        <w:rPr>
          <w:color w:val="2C2D2E"/>
          <w:sz w:val="28"/>
          <w:szCs w:val="28"/>
        </w:rPr>
        <w:t>;</w:t>
      </w:r>
    </w:p>
    <w:p w14:paraId="6973D26D" w14:textId="66FEEAAE" w:rsidR="00540FD8" w:rsidRPr="00540FD8" w:rsidRDefault="00633ADA" w:rsidP="00B340F1">
      <w:pPr>
        <w:pStyle w:val="a5"/>
        <w:widowControl/>
        <w:numPr>
          <w:ilvl w:val="0"/>
          <w:numId w:val="31"/>
        </w:numPr>
        <w:tabs>
          <w:tab w:val="left" w:pos="1134"/>
        </w:tabs>
        <w:autoSpaceDE/>
        <w:autoSpaceDN/>
        <w:ind w:left="0" w:firstLine="709"/>
        <w:contextualSpacing/>
        <w:jc w:val="both"/>
        <w:rPr>
          <w:color w:val="2C2D2E"/>
          <w:sz w:val="28"/>
          <w:szCs w:val="28"/>
        </w:rPr>
      </w:pPr>
      <w:r w:rsidRPr="00B340F1">
        <w:rPr>
          <w:sz w:val="28"/>
          <w:szCs w:val="28"/>
          <w:lang w:val="ru-KZ"/>
        </w:rPr>
        <w:t>Разработанная комплексная оценка иммунного статуса при проведении фотодинамической терапии ВПЧ-ассоциированных предопухолевых заболеваний шейки матки у женщин репродуктивного возраста зарегистрирована в качестве объекта авторского права в Республике Казахстан — свидетельство № 67021 от 05.01.2026</w:t>
      </w:r>
      <w:r w:rsidR="00F16687" w:rsidRPr="00B340F1">
        <w:rPr>
          <w:sz w:val="28"/>
          <w:szCs w:val="28"/>
        </w:rPr>
        <w:t>.</w:t>
      </w:r>
      <w:r w:rsidRPr="00B340F1">
        <w:rPr>
          <w:sz w:val="28"/>
          <w:szCs w:val="28"/>
          <w:lang w:val="ru-KZ"/>
        </w:rPr>
        <w:t xml:space="preserve"> </w:t>
      </w:r>
    </w:p>
    <w:p w14:paraId="1750B85A" w14:textId="227B262A" w:rsidR="00633ADA" w:rsidRPr="00B340F1" w:rsidRDefault="00633ADA" w:rsidP="00B340F1">
      <w:pPr>
        <w:pStyle w:val="a5"/>
        <w:widowControl/>
        <w:numPr>
          <w:ilvl w:val="0"/>
          <w:numId w:val="31"/>
        </w:numPr>
        <w:tabs>
          <w:tab w:val="left" w:pos="1134"/>
        </w:tabs>
        <w:autoSpaceDE/>
        <w:autoSpaceDN/>
        <w:ind w:left="0" w:firstLine="709"/>
        <w:contextualSpacing/>
        <w:jc w:val="both"/>
        <w:rPr>
          <w:color w:val="2C2D2E"/>
          <w:sz w:val="28"/>
          <w:szCs w:val="28"/>
        </w:rPr>
      </w:pPr>
      <w:r w:rsidRPr="00B340F1">
        <w:rPr>
          <w:sz w:val="28"/>
          <w:szCs w:val="28"/>
          <w:lang w:val="ru-KZ"/>
        </w:rPr>
        <w:t>Разработанные подходы фотодинамической терапии фоновых и предопухолевых заболеваний женских половых органов защищены патентом Российской Федерации на изобретение № 2840195 от 19.05.2025</w:t>
      </w:r>
      <w:r w:rsidR="00F16687" w:rsidRPr="00B340F1">
        <w:rPr>
          <w:sz w:val="28"/>
          <w:szCs w:val="28"/>
        </w:rPr>
        <w:t>.</w:t>
      </w:r>
    </w:p>
    <w:p w14:paraId="085EECC1" w14:textId="77777777" w:rsidR="00034434" w:rsidRDefault="00034434" w:rsidP="00034434">
      <w:pPr>
        <w:pStyle w:val="a5"/>
        <w:ind w:left="538" w:firstLine="0"/>
        <w:contextualSpacing/>
        <w:jc w:val="both"/>
        <w:rPr>
          <w:b/>
          <w:bCs/>
          <w:sz w:val="28"/>
          <w:szCs w:val="28"/>
        </w:rPr>
      </w:pPr>
      <w:r w:rsidRPr="00034434">
        <w:rPr>
          <w:b/>
          <w:bCs/>
          <w:sz w:val="28"/>
          <w:szCs w:val="28"/>
        </w:rPr>
        <w:t xml:space="preserve">Практическая значимость </w:t>
      </w:r>
    </w:p>
    <w:p w14:paraId="56938BC8" w14:textId="1ABFEB42" w:rsidR="00034434" w:rsidRPr="0057300A" w:rsidRDefault="0057300A" w:rsidP="0057300A">
      <w:pPr>
        <w:contextualSpacing/>
        <w:jc w:val="both"/>
        <w:rPr>
          <w:b/>
          <w:bCs/>
          <w:sz w:val="28"/>
          <w:szCs w:val="28"/>
        </w:rPr>
      </w:pPr>
      <w:r>
        <w:rPr>
          <w:sz w:val="28"/>
          <w:szCs w:val="28"/>
        </w:rPr>
        <w:t>1.</w:t>
      </w:r>
      <w:r w:rsidR="00034434" w:rsidRPr="0057300A">
        <w:rPr>
          <w:sz w:val="28"/>
          <w:szCs w:val="28"/>
        </w:rPr>
        <w:t>Разработанный и клинически апробированный протокол фотодинамической терапии (ФДТ) с использованием фотосенсибилизатора «Фото</w:t>
      </w:r>
      <w:proofErr w:type="spellStart"/>
      <w:r w:rsidR="00540FD8">
        <w:rPr>
          <w:sz w:val="28"/>
          <w:szCs w:val="28"/>
          <w:lang w:val="kk-KZ"/>
        </w:rPr>
        <w:t>лон</w:t>
      </w:r>
      <w:proofErr w:type="spellEnd"/>
      <w:r w:rsidR="00034434" w:rsidRPr="0057300A">
        <w:rPr>
          <w:sz w:val="28"/>
          <w:szCs w:val="28"/>
        </w:rPr>
        <w:t>» (хлорин Е6) и аппарата «</w:t>
      </w:r>
      <w:proofErr w:type="spellStart"/>
      <w:r w:rsidR="00034434" w:rsidRPr="0057300A">
        <w:rPr>
          <w:sz w:val="28"/>
          <w:szCs w:val="28"/>
        </w:rPr>
        <w:t>Лахта</w:t>
      </w:r>
      <w:proofErr w:type="spellEnd"/>
      <w:r w:rsidR="00034434" w:rsidRPr="0057300A">
        <w:rPr>
          <w:sz w:val="28"/>
          <w:szCs w:val="28"/>
        </w:rPr>
        <w:t xml:space="preserve">-Милон» обеспечивает </w:t>
      </w:r>
      <w:proofErr w:type="spellStart"/>
      <w:r w:rsidR="00034434" w:rsidRPr="0057300A">
        <w:rPr>
          <w:sz w:val="28"/>
          <w:szCs w:val="28"/>
        </w:rPr>
        <w:t>эрадикацию</w:t>
      </w:r>
      <w:proofErr w:type="spellEnd"/>
      <w:r w:rsidR="00034434" w:rsidRPr="0057300A">
        <w:rPr>
          <w:sz w:val="28"/>
          <w:szCs w:val="28"/>
        </w:rPr>
        <w:t xml:space="preserve"> ВПЧ высокого онкогенного риска в 93,3 % случаев при LSIL и в 84,5 % случаев при HSIL через 3 месяца после лечения (p=0,002 и p&lt;0,001 соответственно), а также регресс SIL по цитологическим критериям в 93,3–94,9 % случаев, что делает ФДТ перспективным </w:t>
      </w:r>
      <w:proofErr w:type="spellStart"/>
      <w:r w:rsidR="00034434" w:rsidRPr="0057300A">
        <w:rPr>
          <w:sz w:val="28"/>
          <w:szCs w:val="28"/>
        </w:rPr>
        <w:t>неинвазивным</w:t>
      </w:r>
      <w:proofErr w:type="spellEnd"/>
      <w:r w:rsidR="00034434" w:rsidRPr="0057300A">
        <w:rPr>
          <w:sz w:val="28"/>
          <w:szCs w:val="28"/>
        </w:rPr>
        <w:t xml:space="preserve"> методом у пациенток репродуктивного возраста, у которых повторные хирургические вмешательства приводят к укорочению шейки матки, </w:t>
      </w:r>
      <w:proofErr w:type="spellStart"/>
      <w:r w:rsidR="00034434" w:rsidRPr="0057300A">
        <w:rPr>
          <w:sz w:val="28"/>
          <w:szCs w:val="28"/>
        </w:rPr>
        <w:t>истмико</w:t>
      </w:r>
      <w:proofErr w:type="spellEnd"/>
      <w:r w:rsidR="00034434" w:rsidRPr="0057300A">
        <w:rPr>
          <w:sz w:val="28"/>
          <w:szCs w:val="28"/>
        </w:rPr>
        <w:t>-цервикальной недостаточности и повышению риска преждевременных родов.</w:t>
      </w:r>
    </w:p>
    <w:p w14:paraId="1944425B" w14:textId="0554534D" w:rsidR="00034434" w:rsidRPr="0057300A" w:rsidRDefault="0057300A" w:rsidP="0057300A">
      <w:pPr>
        <w:contextualSpacing/>
        <w:jc w:val="both"/>
        <w:rPr>
          <w:b/>
          <w:bCs/>
          <w:sz w:val="28"/>
          <w:szCs w:val="28"/>
        </w:rPr>
      </w:pPr>
      <w:r>
        <w:rPr>
          <w:sz w:val="28"/>
          <w:szCs w:val="28"/>
        </w:rPr>
        <w:t>2.</w:t>
      </w:r>
      <w:r w:rsidR="00034434" w:rsidRPr="0057300A">
        <w:rPr>
          <w:sz w:val="28"/>
          <w:szCs w:val="28"/>
        </w:rPr>
        <w:t xml:space="preserve">Установленные различия в экспрессии </w:t>
      </w:r>
      <w:proofErr w:type="spellStart"/>
      <w:r w:rsidR="00034434" w:rsidRPr="0057300A">
        <w:rPr>
          <w:sz w:val="28"/>
          <w:szCs w:val="28"/>
        </w:rPr>
        <w:t>мРНК</w:t>
      </w:r>
      <w:proofErr w:type="spellEnd"/>
      <w:r w:rsidR="00034434" w:rsidRPr="0057300A">
        <w:rPr>
          <w:sz w:val="28"/>
          <w:szCs w:val="28"/>
        </w:rPr>
        <w:t xml:space="preserve"> TLR2 и TLR4, а также в степени инфильтрации ИКК </w:t>
      </w:r>
      <w:proofErr w:type="spellStart"/>
      <w:r w:rsidR="00034434" w:rsidRPr="0057300A">
        <w:rPr>
          <w:sz w:val="28"/>
          <w:szCs w:val="28"/>
        </w:rPr>
        <w:t>экзоцервикса</w:t>
      </w:r>
      <w:proofErr w:type="spellEnd"/>
      <w:r w:rsidR="00034434" w:rsidRPr="0057300A">
        <w:rPr>
          <w:sz w:val="28"/>
          <w:szCs w:val="28"/>
        </w:rPr>
        <w:t xml:space="preserve"> (выраженная инфильтрация в 5</w:t>
      </w:r>
      <w:r w:rsidR="003B718C">
        <w:rPr>
          <w:sz w:val="28"/>
          <w:szCs w:val="28"/>
        </w:rPr>
        <w:t>7,6</w:t>
      </w:r>
      <w:r w:rsidR="00034434" w:rsidRPr="0057300A">
        <w:rPr>
          <w:sz w:val="28"/>
          <w:szCs w:val="28"/>
        </w:rPr>
        <w:t xml:space="preserve"> % случаев </w:t>
      </w:r>
      <w:r w:rsidR="003B718C">
        <w:rPr>
          <w:sz w:val="28"/>
          <w:szCs w:val="28"/>
        </w:rPr>
        <w:t xml:space="preserve">при </w:t>
      </w:r>
      <w:r w:rsidR="00034434" w:rsidRPr="0057300A">
        <w:rPr>
          <w:sz w:val="28"/>
          <w:szCs w:val="28"/>
        </w:rPr>
        <w:t>HSIL</w:t>
      </w:r>
      <w:r w:rsidR="003B718C">
        <w:rPr>
          <w:sz w:val="28"/>
          <w:szCs w:val="28"/>
        </w:rPr>
        <w:t>,</w:t>
      </w:r>
      <w:r w:rsidR="00034434" w:rsidRPr="0057300A">
        <w:rPr>
          <w:sz w:val="28"/>
          <w:szCs w:val="28"/>
        </w:rPr>
        <w:t xml:space="preserve"> </w:t>
      </w:r>
      <w:r w:rsidR="003B718C">
        <w:rPr>
          <w:sz w:val="28"/>
          <w:szCs w:val="28"/>
        </w:rPr>
        <w:t xml:space="preserve">неопределенная инфильтрация </w:t>
      </w:r>
      <w:r w:rsidR="00034434" w:rsidRPr="0057300A">
        <w:rPr>
          <w:sz w:val="28"/>
          <w:szCs w:val="28"/>
        </w:rPr>
        <w:t xml:space="preserve">в </w:t>
      </w:r>
      <w:r w:rsidR="003B718C">
        <w:rPr>
          <w:sz w:val="28"/>
          <w:szCs w:val="28"/>
        </w:rPr>
        <w:t xml:space="preserve">83,3% при </w:t>
      </w:r>
      <w:r w:rsidR="00034434" w:rsidRPr="0057300A">
        <w:rPr>
          <w:sz w:val="28"/>
          <w:szCs w:val="28"/>
        </w:rPr>
        <w:t>LSIL, p=0,01) и количестве лейкоцитов в цервикальном секрете (</w:t>
      </w:r>
      <w:proofErr w:type="spellStart"/>
      <w:r w:rsidR="00034434" w:rsidRPr="0057300A">
        <w:rPr>
          <w:sz w:val="28"/>
          <w:szCs w:val="28"/>
        </w:rPr>
        <w:t>Me</w:t>
      </w:r>
      <w:proofErr w:type="spellEnd"/>
      <w:r w:rsidR="00034434" w:rsidRPr="0057300A">
        <w:rPr>
          <w:sz w:val="28"/>
          <w:szCs w:val="28"/>
        </w:rPr>
        <w:t xml:space="preserve">=13 в HSIL против </w:t>
      </w:r>
      <w:proofErr w:type="spellStart"/>
      <w:r w:rsidR="00034434" w:rsidRPr="0057300A">
        <w:rPr>
          <w:sz w:val="28"/>
          <w:szCs w:val="28"/>
        </w:rPr>
        <w:t>Me</w:t>
      </w:r>
      <w:proofErr w:type="spellEnd"/>
      <w:r w:rsidR="00034434" w:rsidRPr="0057300A">
        <w:rPr>
          <w:sz w:val="28"/>
          <w:szCs w:val="28"/>
        </w:rPr>
        <w:t>=5 в LSIL, p&lt;0,001) могут использоваться в клинической практике как дополнительные молекулярно-иммунологические критерии стратификации риска прогрессирования дисплазии и выбора тактики лечения.</w:t>
      </w:r>
    </w:p>
    <w:p w14:paraId="2BDECA77" w14:textId="3E936837" w:rsidR="00034434" w:rsidRPr="0057300A" w:rsidRDefault="0057300A" w:rsidP="0057300A">
      <w:pPr>
        <w:contextualSpacing/>
        <w:jc w:val="both"/>
        <w:rPr>
          <w:b/>
          <w:bCs/>
          <w:sz w:val="28"/>
          <w:szCs w:val="28"/>
        </w:rPr>
      </w:pPr>
      <w:r>
        <w:rPr>
          <w:sz w:val="28"/>
          <w:szCs w:val="28"/>
        </w:rPr>
        <w:t>3.</w:t>
      </w:r>
      <w:r w:rsidR="00034434" w:rsidRPr="0057300A">
        <w:rPr>
          <w:sz w:val="28"/>
          <w:szCs w:val="28"/>
        </w:rPr>
        <w:t xml:space="preserve">Ранняя </w:t>
      </w:r>
      <w:proofErr w:type="spellStart"/>
      <w:r w:rsidR="00034434" w:rsidRPr="0057300A">
        <w:rPr>
          <w:sz w:val="28"/>
          <w:szCs w:val="28"/>
        </w:rPr>
        <w:t>постпроцедурная</w:t>
      </w:r>
      <w:proofErr w:type="spellEnd"/>
      <w:r w:rsidR="00034434" w:rsidRPr="0057300A">
        <w:rPr>
          <w:sz w:val="28"/>
          <w:szCs w:val="28"/>
        </w:rPr>
        <w:t xml:space="preserve"> динамика маркеров </w:t>
      </w:r>
      <w:proofErr w:type="spellStart"/>
      <w:r w:rsidR="00034434" w:rsidRPr="0057300A">
        <w:rPr>
          <w:sz w:val="28"/>
          <w:szCs w:val="28"/>
        </w:rPr>
        <w:t>мукозального</w:t>
      </w:r>
      <w:proofErr w:type="spellEnd"/>
      <w:r w:rsidR="00034434" w:rsidRPr="0057300A">
        <w:rPr>
          <w:sz w:val="28"/>
          <w:szCs w:val="28"/>
        </w:rPr>
        <w:t xml:space="preserve"> иммунитета (повышение концентрации IFN-γ в 1,5 раза через 2 часа после ФДТ, p=0,047; тренд снижения экспрессии </w:t>
      </w:r>
      <w:proofErr w:type="spellStart"/>
      <w:r w:rsidR="00034434" w:rsidRPr="0057300A">
        <w:rPr>
          <w:sz w:val="28"/>
          <w:szCs w:val="28"/>
        </w:rPr>
        <w:t>мРНК</w:t>
      </w:r>
      <w:proofErr w:type="spellEnd"/>
      <w:r w:rsidR="00034434" w:rsidRPr="0057300A">
        <w:rPr>
          <w:sz w:val="28"/>
          <w:szCs w:val="28"/>
        </w:rPr>
        <w:t xml:space="preserve"> TLR2 на 13 % и повышения TLR4 на 16,7 %) позволяет применять ФДТ как метод с предсказуемым иммуномодулирующим эффектом, что открывает перспективы для мониторинга ответа на терапию в ранние сроки и оптимизации наблюдения за пациентками.</w:t>
      </w:r>
    </w:p>
    <w:p w14:paraId="732A8D31" w14:textId="0BBD4787" w:rsidR="00034434" w:rsidRPr="0057300A" w:rsidRDefault="0057300A" w:rsidP="0057300A">
      <w:pPr>
        <w:contextualSpacing/>
        <w:jc w:val="both"/>
        <w:rPr>
          <w:sz w:val="28"/>
          <w:szCs w:val="28"/>
        </w:rPr>
      </w:pPr>
      <w:r>
        <w:rPr>
          <w:sz w:val="28"/>
          <w:szCs w:val="28"/>
        </w:rPr>
        <w:t>4.</w:t>
      </w:r>
      <w:r w:rsidR="00034434" w:rsidRPr="0057300A">
        <w:rPr>
          <w:sz w:val="28"/>
          <w:szCs w:val="28"/>
        </w:rPr>
        <w:t>Пол</w:t>
      </w:r>
      <w:r>
        <w:rPr>
          <w:sz w:val="28"/>
          <w:szCs w:val="28"/>
        </w:rPr>
        <w:t>у</w:t>
      </w:r>
      <w:r w:rsidR="00034434" w:rsidRPr="0057300A">
        <w:rPr>
          <w:sz w:val="28"/>
          <w:szCs w:val="28"/>
        </w:rPr>
        <w:t xml:space="preserve">ченные данные о 12-месячной </w:t>
      </w:r>
      <w:proofErr w:type="spellStart"/>
      <w:r w:rsidR="00034434" w:rsidRPr="0057300A">
        <w:rPr>
          <w:sz w:val="28"/>
          <w:szCs w:val="28"/>
        </w:rPr>
        <w:t>безрецидивной</w:t>
      </w:r>
      <w:proofErr w:type="spellEnd"/>
      <w:r w:rsidR="00034434" w:rsidRPr="0057300A">
        <w:rPr>
          <w:sz w:val="28"/>
          <w:szCs w:val="28"/>
        </w:rPr>
        <w:t xml:space="preserve"> выживаемости (77,8 % по </w:t>
      </w:r>
      <w:r w:rsidR="00034434" w:rsidRPr="0057300A">
        <w:rPr>
          <w:sz w:val="28"/>
          <w:szCs w:val="28"/>
        </w:rPr>
        <w:lastRenderedPageBreak/>
        <w:t>ВПЧ и 89,4 % по SIL в группе LSIL; 80,3 % по ВПЧ и 94,9 % по SIL в группе HSIL) обосновывают целесообразность рассмотрения ФДТ как дополнительного или альтернативного метода в комплексном лечении ВПЧ-ассоциированных предопухолевых заболеваний шейки матки у пациенток с высоким риском рецидива после хирургического лечения или с противопоказаниями к повторным инвазивным вмешательствам.</w:t>
      </w:r>
    </w:p>
    <w:p w14:paraId="224F9E7A" w14:textId="43408AAC" w:rsidR="00034434" w:rsidRPr="0057300A" w:rsidRDefault="0057300A" w:rsidP="0057300A">
      <w:pPr>
        <w:contextualSpacing/>
        <w:jc w:val="both"/>
        <w:rPr>
          <w:sz w:val="28"/>
          <w:szCs w:val="28"/>
        </w:rPr>
      </w:pPr>
      <w:r>
        <w:rPr>
          <w:sz w:val="28"/>
          <w:szCs w:val="28"/>
        </w:rPr>
        <w:t>5.</w:t>
      </w:r>
      <w:r w:rsidR="00034434" w:rsidRPr="0057300A">
        <w:rPr>
          <w:sz w:val="28"/>
          <w:szCs w:val="28"/>
        </w:rPr>
        <w:t>Результаты исследования внедрены в практическую деятельность Больницы медицинского центра Управления делами Президента Республики Казахстан (акт внедрения прилагается), где протокол ФДТ применяется для лечения пациенток с дисплазией шейки матки. Получен патент на изобретение и свидетельство об авторском праве на метод использования ФДТ при ВПЧ-ассоциированных заболеваниях, что подтверждает новизну и практическую ценность разработанного подхода и создаёт основу для дальнейших клинических исследований терапии ФДТ у пациенток с предопухолевыми заболеваниями шейки матки.</w:t>
      </w:r>
    </w:p>
    <w:p w14:paraId="637F7846" w14:textId="77777777" w:rsidR="00034434" w:rsidRPr="00034434" w:rsidRDefault="00034434" w:rsidP="00034434">
      <w:pPr>
        <w:pStyle w:val="a5"/>
        <w:shd w:val="clear" w:color="auto" w:fill="FFFFFF"/>
        <w:tabs>
          <w:tab w:val="left" w:pos="1418"/>
        </w:tabs>
        <w:ind w:left="538" w:firstLine="0"/>
        <w:contextualSpacing/>
        <w:jc w:val="both"/>
        <w:rPr>
          <w:b/>
          <w:sz w:val="28"/>
          <w:szCs w:val="28"/>
        </w:rPr>
      </w:pPr>
      <w:r w:rsidRPr="00034434">
        <w:rPr>
          <w:b/>
          <w:sz w:val="28"/>
          <w:szCs w:val="28"/>
        </w:rPr>
        <w:t>Основные положения, выносимые на защиту</w:t>
      </w:r>
    </w:p>
    <w:p w14:paraId="248EFF53" w14:textId="77777777" w:rsidR="0054498B" w:rsidRPr="003B4A91" w:rsidRDefault="0054498B" w:rsidP="0054498B">
      <w:pPr>
        <w:jc w:val="both"/>
        <w:rPr>
          <w:sz w:val="28"/>
          <w:szCs w:val="28"/>
        </w:rPr>
      </w:pPr>
      <w:r w:rsidRPr="003B4A91">
        <w:rPr>
          <w:sz w:val="28"/>
          <w:szCs w:val="28"/>
        </w:rPr>
        <w:t xml:space="preserve">1. Установлено, что при ВПЧ-ассоциированных предопухолевых заболеваниях шейки матки </w:t>
      </w:r>
      <w:proofErr w:type="spellStart"/>
      <w:r w:rsidRPr="003B4A91">
        <w:rPr>
          <w:sz w:val="28"/>
          <w:szCs w:val="28"/>
        </w:rPr>
        <w:t>максимальныи</w:t>
      </w:r>
      <w:proofErr w:type="spellEnd"/>
      <w:r w:rsidRPr="003B4A91">
        <w:rPr>
          <w:sz w:val="28"/>
          <w:szCs w:val="28"/>
        </w:rPr>
        <w:t xml:space="preserve">̆ уровень экспрессии </w:t>
      </w:r>
      <w:proofErr w:type="spellStart"/>
      <w:r w:rsidRPr="003B4A91">
        <w:rPr>
          <w:sz w:val="28"/>
          <w:szCs w:val="28"/>
        </w:rPr>
        <w:t>мРНК</w:t>
      </w:r>
      <w:proofErr w:type="spellEnd"/>
      <w:r w:rsidRPr="003B4A91">
        <w:rPr>
          <w:sz w:val="28"/>
          <w:szCs w:val="28"/>
        </w:rPr>
        <w:t xml:space="preserve"> TLR2, TLR4 и TLR8 в мазке-соскобе с </w:t>
      </w:r>
      <w:proofErr w:type="spellStart"/>
      <w:r w:rsidRPr="003B4A91">
        <w:rPr>
          <w:sz w:val="28"/>
          <w:szCs w:val="28"/>
        </w:rPr>
        <w:t>экзоцервикса</w:t>
      </w:r>
      <w:proofErr w:type="spellEnd"/>
      <w:r w:rsidRPr="003B4A91">
        <w:rPr>
          <w:sz w:val="28"/>
          <w:szCs w:val="28"/>
        </w:rPr>
        <w:t xml:space="preserve"> зарегистрирован у больных с плоскоклеточным </w:t>
      </w:r>
      <w:proofErr w:type="spellStart"/>
      <w:r w:rsidRPr="003B4A91">
        <w:rPr>
          <w:sz w:val="28"/>
          <w:szCs w:val="28"/>
        </w:rPr>
        <w:t>интраэпителиальным</w:t>
      </w:r>
      <w:proofErr w:type="spellEnd"/>
      <w:r w:rsidRPr="003B4A91">
        <w:rPr>
          <w:sz w:val="28"/>
          <w:szCs w:val="28"/>
        </w:rPr>
        <w:t xml:space="preserve"> поражением </w:t>
      </w:r>
      <w:proofErr w:type="spellStart"/>
      <w:r w:rsidRPr="003B4A91">
        <w:rPr>
          <w:sz w:val="28"/>
          <w:szCs w:val="28"/>
        </w:rPr>
        <w:t>легкои</w:t>
      </w:r>
      <w:proofErr w:type="spellEnd"/>
      <w:r w:rsidRPr="003B4A91">
        <w:rPr>
          <w:sz w:val="28"/>
          <w:szCs w:val="28"/>
        </w:rPr>
        <w:t xml:space="preserve">̆ степени (LSIL) (TLR2 — </w:t>
      </w:r>
      <w:proofErr w:type="spellStart"/>
      <w:r w:rsidRPr="003B4A91">
        <w:rPr>
          <w:sz w:val="28"/>
          <w:szCs w:val="28"/>
        </w:rPr>
        <w:t>Me</w:t>
      </w:r>
      <w:proofErr w:type="spellEnd"/>
      <w:r w:rsidRPr="003B4A91">
        <w:rPr>
          <w:sz w:val="28"/>
          <w:szCs w:val="28"/>
        </w:rPr>
        <w:t xml:space="preserve">=2,26; TLR3 — </w:t>
      </w:r>
      <w:proofErr w:type="spellStart"/>
      <w:r w:rsidRPr="003B4A91">
        <w:rPr>
          <w:sz w:val="28"/>
          <w:szCs w:val="28"/>
        </w:rPr>
        <w:t>Me</w:t>
      </w:r>
      <w:proofErr w:type="spellEnd"/>
      <w:r w:rsidRPr="003B4A91">
        <w:rPr>
          <w:sz w:val="28"/>
          <w:szCs w:val="28"/>
        </w:rPr>
        <w:t xml:space="preserve">=1,24; TLR4 — </w:t>
      </w:r>
      <w:proofErr w:type="spellStart"/>
      <w:r w:rsidRPr="003B4A91">
        <w:rPr>
          <w:sz w:val="28"/>
          <w:szCs w:val="28"/>
        </w:rPr>
        <w:t>Me</w:t>
      </w:r>
      <w:proofErr w:type="spellEnd"/>
      <w:r w:rsidRPr="003B4A91">
        <w:rPr>
          <w:sz w:val="28"/>
          <w:szCs w:val="28"/>
        </w:rPr>
        <w:t xml:space="preserve">=2,14; TLR8 — </w:t>
      </w:r>
      <w:proofErr w:type="spellStart"/>
      <w:r w:rsidRPr="003B4A91">
        <w:rPr>
          <w:sz w:val="28"/>
          <w:szCs w:val="28"/>
        </w:rPr>
        <w:t>Me</w:t>
      </w:r>
      <w:proofErr w:type="spellEnd"/>
      <w:r w:rsidRPr="003B4A91">
        <w:rPr>
          <w:sz w:val="28"/>
          <w:szCs w:val="28"/>
        </w:rPr>
        <w:t xml:space="preserve">=2,15). При плоскоклеточном </w:t>
      </w:r>
      <w:proofErr w:type="spellStart"/>
      <w:r w:rsidRPr="003B4A91">
        <w:rPr>
          <w:sz w:val="28"/>
          <w:szCs w:val="28"/>
        </w:rPr>
        <w:t>интраэпителиальном</w:t>
      </w:r>
      <w:proofErr w:type="spellEnd"/>
      <w:r w:rsidRPr="003B4A91">
        <w:rPr>
          <w:sz w:val="28"/>
          <w:szCs w:val="28"/>
        </w:rPr>
        <w:t xml:space="preserve"> поражении </w:t>
      </w:r>
      <w:proofErr w:type="spellStart"/>
      <w:r w:rsidRPr="003B4A91">
        <w:rPr>
          <w:sz w:val="28"/>
          <w:szCs w:val="28"/>
        </w:rPr>
        <w:t>тяжелои</w:t>
      </w:r>
      <w:proofErr w:type="spellEnd"/>
      <w:r w:rsidRPr="003B4A91">
        <w:rPr>
          <w:sz w:val="28"/>
          <w:szCs w:val="28"/>
        </w:rPr>
        <w:t xml:space="preserve">̆ степени (HSIL) </w:t>
      </w:r>
      <w:proofErr w:type="spellStart"/>
      <w:r w:rsidRPr="003B4A91">
        <w:rPr>
          <w:sz w:val="28"/>
          <w:szCs w:val="28"/>
        </w:rPr>
        <w:t>отмечно</w:t>
      </w:r>
      <w:proofErr w:type="spellEnd"/>
      <w:r w:rsidRPr="003B4A91">
        <w:rPr>
          <w:sz w:val="28"/>
          <w:szCs w:val="28"/>
        </w:rPr>
        <w:t xml:space="preserve"> снижение экспрессии </w:t>
      </w:r>
      <w:proofErr w:type="spellStart"/>
      <w:r w:rsidRPr="003B4A91">
        <w:rPr>
          <w:sz w:val="28"/>
          <w:szCs w:val="28"/>
        </w:rPr>
        <w:t>мРНК</w:t>
      </w:r>
      <w:proofErr w:type="spellEnd"/>
      <w:r w:rsidRPr="003B4A91">
        <w:rPr>
          <w:sz w:val="28"/>
          <w:szCs w:val="28"/>
        </w:rPr>
        <w:t xml:space="preserve"> TLR2, TLR3, TLR4 и TLR8 (TLR2 — </w:t>
      </w:r>
      <w:proofErr w:type="spellStart"/>
      <w:r w:rsidRPr="003B4A91">
        <w:rPr>
          <w:sz w:val="28"/>
          <w:szCs w:val="28"/>
        </w:rPr>
        <w:t>Me</w:t>
      </w:r>
      <w:proofErr w:type="spellEnd"/>
      <w:r w:rsidRPr="003B4A91">
        <w:rPr>
          <w:sz w:val="28"/>
          <w:szCs w:val="28"/>
        </w:rPr>
        <w:t xml:space="preserve">=1,54; p=0,034; TLR3 — </w:t>
      </w:r>
      <w:proofErr w:type="spellStart"/>
      <w:r w:rsidRPr="003B4A91">
        <w:rPr>
          <w:sz w:val="28"/>
          <w:szCs w:val="28"/>
        </w:rPr>
        <w:t>Me</w:t>
      </w:r>
      <w:proofErr w:type="spellEnd"/>
      <w:r w:rsidRPr="003B4A91">
        <w:rPr>
          <w:sz w:val="28"/>
          <w:szCs w:val="28"/>
        </w:rPr>
        <w:t xml:space="preserve">=1,27; TLR4 — </w:t>
      </w:r>
      <w:proofErr w:type="spellStart"/>
      <w:r w:rsidRPr="003B4A91">
        <w:rPr>
          <w:sz w:val="28"/>
          <w:szCs w:val="28"/>
        </w:rPr>
        <w:t>Me</w:t>
      </w:r>
      <w:proofErr w:type="spellEnd"/>
      <w:r w:rsidRPr="003B4A91">
        <w:rPr>
          <w:sz w:val="28"/>
          <w:szCs w:val="28"/>
        </w:rPr>
        <w:t xml:space="preserve">=1,36; p=0,049; TLR8 — </w:t>
      </w:r>
      <w:proofErr w:type="spellStart"/>
      <w:r w:rsidRPr="003B4A91">
        <w:rPr>
          <w:sz w:val="28"/>
          <w:szCs w:val="28"/>
        </w:rPr>
        <w:t>Me</w:t>
      </w:r>
      <w:proofErr w:type="spellEnd"/>
      <w:r w:rsidRPr="003B4A91">
        <w:rPr>
          <w:sz w:val="28"/>
          <w:szCs w:val="28"/>
        </w:rPr>
        <w:t xml:space="preserve">=1,3), что может свидетельствовать о снижении активности врождённого иммунного ответа по мере прогрессирования патологического процесса. </w:t>
      </w:r>
    </w:p>
    <w:p w14:paraId="1CE5CE33" w14:textId="2189D39A" w:rsidR="0054498B" w:rsidRPr="00AA4147" w:rsidRDefault="0054498B" w:rsidP="0054498B">
      <w:pPr>
        <w:jc w:val="both"/>
        <w:rPr>
          <w:sz w:val="28"/>
          <w:szCs w:val="28"/>
        </w:rPr>
      </w:pPr>
      <w:r w:rsidRPr="003B4A91">
        <w:rPr>
          <w:sz w:val="28"/>
          <w:szCs w:val="28"/>
        </w:rPr>
        <w:t>2.</w:t>
      </w:r>
      <w:r>
        <w:rPr>
          <w:sz w:val="28"/>
          <w:szCs w:val="28"/>
        </w:rPr>
        <w:t>Установлено, что</w:t>
      </w:r>
      <w:r w:rsidRPr="000B3CA1">
        <w:rPr>
          <w:sz w:val="28"/>
          <w:szCs w:val="28"/>
        </w:rPr>
        <w:t xml:space="preserve"> п</w:t>
      </w:r>
      <w:r w:rsidRPr="000B3CA1">
        <w:rPr>
          <w:sz w:val="28"/>
          <w:szCs w:val="28"/>
          <w:lang w:eastAsia="ru-RU"/>
        </w:rPr>
        <w:t xml:space="preserve">ри </w:t>
      </w:r>
      <w:r w:rsidRPr="000B3CA1">
        <w:rPr>
          <w:sz w:val="28"/>
          <w:szCs w:val="28"/>
          <w:lang w:val="en-US" w:eastAsia="ru-RU"/>
        </w:rPr>
        <w:t>HSIL</w:t>
      </w:r>
      <w:r w:rsidRPr="000B3CA1">
        <w:rPr>
          <w:sz w:val="28"/>
          <w:szCs w:val="28"/>
          <w:lang w:eastAsia="ru-RU"/>
        </w:rPr>
        <w:t xml:space="preserve"> инфильтрация </w:t>
      </w:r>
      <w:proofErr w:type="spellStart"/>
      <w:r w:rsidRPr="000B3CA1">
        <w:rPr>
          <w:sz w:val="28"/>
          <w:szCs w:val="28"/>
          <w:lang w:eastAsia="ru-RU"/>
        </w:rPr>
        <w:t>экзоцервикса</w:t>
      </w:r>
      <w:proofErr w:type="spellEnd"/>
      <w:r w:rsidRPr="000B3CA1">
        <w:rPr>
          <w:sz w:val="28"/>
          <w:szCs w:val="28"/>
          <w:lang w:eastAsia="ru-RU"/>
        </w:rPr>
        <w:t xml:space="preserve"> иммунокомпетентными клетками была преимущественно выраженной (57,6 %), в отличие от </w:t>
      </w:r>
      <w:r w:rsidRPr="000B3CA1">
        <w:rPr>
          <w:sz w:val="28"/>
          <w:szCs w:val="28"/>
          <w:lang w:val="en-US" w:eastAsia="ru-RU"/>
        </w:rPr>
        <w:t>LSIL</w:t>
      </w:r>
      <w:r w:rsidRPr="000B3CA1">
        <w:rPr>
          <w:sz w:val="28"/>
          <w:szCs w:val="28"/>
          <w:lang w:eastAsia="ru-RU"/>
        </w:rPr>
        <w:t>, где она в основном была неопределённой (83,3 %) или слабой (16,7 %) (</w:t>
      </w:r>
      <w:r w:rsidRPr="000B3CA1">
        <w:rPr>
          <w:sz w:val="28"/>
          <w:szCs w:val="28"/>
          <w:lang w:val="en-US" w:eastAsia="ru-RU"/>
        </w:rPr>
        <w:t>p</w:t>
      </w:r>
      <w:r w:rsidRPr="000B3CA1">
        <w:rPr>
          <w:sz w:val="28"/>
          <w:szCs w:val="28"/>
          <w:lang w:eastAsia="ru-RU"/>
        </w:rPr>
        <w:t xml:space="preserve"> = 0,001). Число лейкоцитов в цервикальном секрете при </w:t>
      </w:r>
      <w:r w:rsidRPr="000B3CA1">
        <w:rPr>
          <w:sz w:val="28"/>
          <w:szCs w:val="28"/>
          <w:lang w:val="en-US" w:eastAsia="ru-RU"/>
        </w:rPr>
        <w:t>HSIL</w:t>
      </w:r>
      <w:r w:rsidRPr="000B3CA1">
        <w:rPr>
          <w:sz w:val="28"/>
          <w:szCs w:val="28"/>
          <w:lang w:eastAsia="ru-RU"/>
        </w:rPr>
        <w:t xml:space="preserve"> составило </w:t>
      </w:r>
      <w:r w:rsidRPr="000B3CA1">
        <w:rPr>
          <w:sz w:val="28"/>
          <w:szCs w:val="28"/>
          <w:lang w:val="en-US" w:eastAsia="ru-RU"/>
        </w:rPr>
        <w:t>Me</w:t>
      </w:r>
      <w:r w:rsidRPr="000B3CA1">
        <w:rPr>
          <w:sz w:val="28"/>
          <w:szCs w:val="28"/>
          <w:lang w:eastAsia="ru-RU"/>
        </w:rPr>
        <w:t xml:space="preserve"> = 13, что достоверно выше, чем при </w:t>
      </w:r>
      <w:r w:rsidRPr="000B3CA1">
        <w:rPr>
          <w:sz w:val="28"/>
          <w:szCs w:val="28"/>
          <w:lang w:val="en-US" w:eastAsia="ru-RU"/>
        </w:rPr>
        <w:t>LSIL</w:t>
      </w:r>
      <w:r w:rsidRPr="000B3CA1">
        <w:rPr>
          <w:sz w:val="28"/>
          <w:szCs w:val="28"/>
          <w:lang w:eastAsia="ru-RU"/>
        </w:rPr>
        <w:t xml:space="preserve"> (</w:t>
      </w:r>
      <w:r w:rsidRPr="000B3CA1">
        <w:rPr>
          <w:sz w:val="28"/>
          <w:szCs w:val="28"/>
          <w:lang w:val="en-US" w:eastAsia="ru-RU"/>
        </w:rPr>
        <w:t>Me</w:t>
      </w:r>
      <w:r w:rsidRPr="000B3CA1">
        <w:rPr>
          <w:sz w:val="28"/>
          <w:szCs w:val="28"/>
          <w:lang w:eastAsia="ru-RU"/>
        </w:rPr>
        <w:t xml:space="preserve"> = 5;) и в контроле (</w:t>
      </w:r>
      <w:r w:rsidRPr="000B3CA1">
        <w:rPr>
          <w:sz w:val="28"/>
          <w:szCs w:val="28"/>
          <w:lang w:val="en-US" w:eastAsia="ru-RU"/>
        </w:rPr>
        <w:t>Me</w:t>
      </w:r>
      <w:r w:rsidRPr="000B3CA1">
        <w:rPr>
          <w:sz w:val="28"/>
          <w:szCs w:val="28"/>
          <w:lang w:eastAsia="ru-RU"/>
        </w:rPr>
        <w:t xml:space="preserve"> = 8) (</w:t>
      </w:r>
      <w:r w:rsidRPr="000B3CA1">
        <w:rPr>
          <w:sz w:val="28"/>
          <w:szCs w:val="28"/>
          <w:lang w:val="en-US" w:eastAsia="ru-RU"/>
        </w:rPr>
        <w:t>p</w:t>
      </w:r>
      <w:r w:rsidRPr="000B3CA1">
        <w:rPr>
          <w:sz w:val="28"/>
          <w:szCs w:val="28"/>
          <w:lang w:eastAsia="ru-RU"/>
        </w:rPr>
        <w:t xml:space="preserve"> &lt;0,01). Полученные данные свидетельствуют об усилении локального иммунного и воспалительного ответа при тяжёлой степени плоскоклеточного </w:t>
      </w:r>
      <w:proofErr w:type="spellStart"/>
      <w:r w:rsidRPr="000B3CA1">
        <w:rPr>
          <w:sz w:val="28"/>
          <w:szCs w:val="28"/>
          <w:lang w:eastAsia="ru-RU"/>
        </w:rPr>
        <w:t>интраэпителиального</w:t>
      </w:r>
      <w:proofErr w:type="spellEnd"/>
      <w:r w:rsidRPr="000B3CA1">
        <w:rPr>
          <w:sz w:val="28"/>
          <w:szCs w:val="28"/>
          <w:lang w:eastAsia="ru-RU"/>
        </w:rPr>
        <w:t xml:space="preserve"> поражения. </w:t>
      </w:r>
    </w:p>
    <w:p w14:paraId="37243319" w14:textId="77777777" w:rsidR="0054498B" w:rsidRPr="003B4A91" w:rsidRDefault="0054498B" w:rsidP="0054498B">
      <w:pPr>
        <w:jc w:val="both"/>
        <w:rPr>
          <w:sz w:val="28"/>
          <w:szCs w:val="28"/>
        </w:rPr>
      </w:pPr>
      <w:r w:rsidRPr="003B4A91">
        <w:rPr>
          <w:sz w:val="28"/>
          <w:szCs w:val="28"/>
        </w:rPr>
        <w:t xml:space="preserve">3. Через 3 месяца после ФДТ отмечается значимое снижение доли ВПЧ-положительных пациенток, с </w:t>
      </w:r>
      <w:proofErr w:type="spellStart"/>
      <w:r w:rsidRPr="003B4A91">
        <w:rPr>
          <w:sz w:val="28"/>
          <w:szCs w:val="28"/>
        </w:rPr>
        <w:t>эрадикацией</w:t>
      </w:r>
      <w:proofErr w:type="spellEnd"/>
      <w:r w:rsidRPr="003B4A91">
        <w:rPr>
          <w:sz w:val="28"/>
          <w:szCs w:val="28"/>
        </w:rPr>
        <w:t xml:space="preserve"> ВПЧ высокого онкогенного риска в 93,3 % случаев в группе LSIL (рецидив ВПЧ в 6,7 %) и в 84,5 % случаев в группе HSIL (рецидив ВПЧ в 15,5 %) (p=0,002 и p&lt;0,001 соответственно, критерий </w:t>
      </w:r>
      <w:proofErr w:type="spellStart"/>
      <w:r w:rsidRPr="003B4A91">
        <w:rPr>
          <w:sz w:val="28"/>
          <w:szCs w:val="28"/>
        </w:rPr>
        <w:t>Уилкоксона</w:t>
      </w:r>
      <w:proofErr w:type="spellEnd"/>
      <w:r w:rsidRPr="003B4A91">
        <w:rPr>
          <w:sz w:val="28"/>
          <w:szCs w:val="28"/>
        </w:rPr>
        <w:t xml:space="preserve">), а противоопухолевый эффект (регресс SIL) достигает 93,3 % в LSIL и 94,9 % в HSIL, что подтверждает более высокую эффективность ФДТ в группе HSIL по сравнению с LSIL. 12-месячная </w:t>
      </w:r>
      <w:proofErr w:type="spellStart"/>
      <w:r w:rsidRPr="003B4A91">
        <w:rPr>
          <w:sz w:val="28"/>
          <w:szCs w:val="28"/>
        </w:rPr>
        <w:t>безрецидивная</w:t>
      </w:r>
      <w:proofErr w:type="spellEnd"/>
      <w:r w:rsidRPr="003B4A91">
        <w:rPr>
          <w:sz w:val="28"/>
          <w:szCs w:val="28"/>
        </w:rPr>
        <w:t xml:space="preserve"> </w:t>
      </w:r>
      <w:proofErr w:type="spellStart"/>
      <w:r w:rsidRPr="003B4A91">
        <w:rPr>
          <w:sz w:val="28"/>
          <w:szCs w:val="28"/>
        </w:rPr>
        <w:t>эрадикация</w:t>
      </w:r>
      <w:proofErr w:type="spellEnd"/>
      <w:r w:rsidRPr="003B4A91">
        <w:rPr>
          <w:sz w:val="28"/>
          <w:szCs w:val="28"/>
        </w:rPr>
        <w:t xml:space="preserve"> по ВПЧ составляет 77,8 % в LSIL (рецидив в 22,2 %) и 80,3 % в HSIL, по SIL — 89,4 % в LSIL и 94,9 % в HSIL, что может свидетельствовать о более выраженном эффекте ФДТ у пациенток с дисплазией тяжёлой степени.</w:t>
      </w:r>
    </w:p>
    <w:p w14:paraId="670E2D3D" w14:textId="610D3EBC" w:rsidR="00633ADA" w:rsidRPr="00034434" w:rsidRDefault="00633ADA" w:rsidP="00034434">
      <w:pPr>
        <w:pStyle w:val="a5"/>
        <w:ind w:left="538" w:firstLine="0"/>
        <w:jc w:val="both"/>
        <w:rPr>
          <w:b/>
          <w:sz w:val="28"/>
          <w:szCs w:val="28"/>
        </w:rPr>
      </w:pPr>
      <w:r w:rsidRPr="00034434">
        <w:rPr>
          <w:b/>
          <w:sz w:val="28"/>
          <w:szCs w:val="28"/>
        </w:rPr>
        <w:t>Апробация работы</w:t>
      </w:r>
    </w:p>
    <w:p w14:paraId="3E065D48" w14:textId="77777777" w:rsidR="00034434" w:rsidRDefault="00633ADA" w:rsidP="00034434">
      <w:pPr>
        <w:shd w:val="clear" w:color="auto" w:fill="FFFFFF"/>
        <w:ind w:firstLine="709"/>
        <w:contextualSpacing/>
        <w:jc w:val="both"/>
        <w:rPr>
          <w:sz w:val="28"/>
          <w:szCs w:val="28"/>
        </w:rPr>
      </w:pPr>
      <w:r w:rsidRPr="00B340F1">
        <w:rPr>
          <w:sz w:val="28"/>
          <w:szCs w:val="28"/>
        </w:rPr>
        <w:t xml:space="preserve">Основные положения диссертационной работы были представлены на нескольких научных мероприятиях с международным участием: на конференции </w:t>
      </w:r>
      <w:r w:rsidRPr="00B340F1">
        <w:rPr>
          <w:rStyle w:val="af7"/>
          <w:b w:val="0"/>
          <w:bCs w:val="0"/>
          <w:sz w:val="28"/>
          <w:szCs w:val="28"/>
        </w:rPr>
        <w:t>«</w:t>
      </w:r>
      <w:proofErr w:type="spellStart"/>
      <w:r w:rsidRPr="00B340F1">
        <w:rPr>
          <w:rStyle w:val="af7"/>
          <w:b w:val="0"/>
          <w:bCs w:val="0"/>
          <w:sz w:val="28"/>
          <w:szCs w:val="28"/>
        </w:rPr>
        <w:t>Мультидисциплинарный</w:t>
      </w:r>
      <w:proofErr w:type="spellEnd"/>
      <w:r w:rsidRPr="00B340F1">
        <w:rPr>
          <w:rStyle w:val="af7"/>
          <w:b w:val="0"/>
          <w:bCs w:val="0"/>
          <w:sz w:val="28"/>
          <w:szCs w:val="28"/>
        </w:rPr>
        <w:t xml:space="preserve"> подход в оказании акушерско-гинекологической </w:t>
      </w:r>
      <w:r w:rsidRPr="00B340F1">
        <w:rPr>
          <w:rStyle w:val="af7"/>
          <w:b w:val="0"/>
          <w:bCs w:val="0"/>
          <w:sz w:val="28"/>
          <w:szCs w:val="28"/>
        </w:rPr>
        <w:lastRenderedPageBreak/>
        <w:t>помощи</w:t>
      </w:r>
      <w:r w:rsidRPr="00B340F1">
        <w:rPr>
          <w:rStyle w:val="af7"/>
          <w:sz w:val="28"/>
          <w:szCs w:val="28"/>
        </w:rPr>
        <w:t>»</w:t>
      </w:r>
      <w:r w:rsidRPr="00B340F1">
        <w:rPr>
          <w:sz w:val="28"/>
          <w:szCs w:val="28"/>
        </w:rPr>
        <w:t xml:space="preserve"> (г. Астана, 2023 г.), на</w:t>
      </w:r>
      <w:r w:rsidRPr="00B340F1">
        <w:rPr>
          <w:b/>
          <w:bCs/>
          <w:sz w:val="28"/>
          <w:szCs w:val="28"/>
        </w:rPr>
        <w:t xml:space="preserve"> </w:t>
      </w:r>
      <w:r w:rsidRPr="00B340F1">
        <w:rPr>
          <w:rStyle w:val="af7"/>
          <w:b w:val="0"/>
          <w:bCs w:val="0"/>
          <w:sz w:val="28"/>
          <w:szCs w:val="28"/>
        </w:rPr>
        <w:t>Республиканской научно-практической конференции, посвящённой Всемирному дню контрацепции</w:t>
      </w:r>
      <w:r w:rsidRPr="00B340F1">
        <w:rPr>
          <w:b/>
          <w:bCs/>
          <w:sz w:val="28"/>
          <w:szCs w:val="28"/>
        </w:rPr>
        <w:t xml:space="preserve"> (</w:t>
      </w:r>
      <w:r w:rsidRPr="00B340F1">
        <w:rPr>
          <w:sz w:val="28"/>
          <w:szCs w:val="28"/>
        </w:rPr>
        <w:t>г. Семей, 2024 г.), на</w:t>
      </w:r>
      <w:r w:rsidRPr="00B340F1">
        <w:rPr>
          <w:b/>
          <w:bCs/>
          <w:sz w:val="28"/>
          <w:szCs w:val="28"/>
        </w:rPr>
        <w:t xml:space="preserve"> </w:t>
      </w:r>
      <w:r w:rsidRPr="00B340F1">
        <w:rPr>
          <w:rStyle w:val="af7"/>
          <w:b w:val="0"/>
          <w:bCs w:val="0"/>
          <w:sz w:val="28"/>
          <w:szCs w:val="28"/>
        </w:rPr>
        <w:t xml:space="preserve">XIII Международном конгрессе «Фотодинамическая терапия и </w:t>
      </w:r>
      <w:proofErr w:type="spellStart"/>
      <w:r w:rsidRPr="00B340F1">
        <w:rPr>
          <w:rStyle w:val="af7"/>
          <w:b w:val="0"/>
          <w:bCs w:val="0"/>
          <w:sz w:val="28"/>
          <w:szCs w:val="28"/>
        </w:rPr>
        <w:t>фотодиагностика</w:t>
      </w:r>
      <w:proofErr w:type="spellEnd"/>
      <w:r w:rsidRPr="00B340F1">
        <w:rPr>
          <w:rStyle w:val="af7"/>
          <w:b w:val="0"/>
          <w:bCs w:val="0"/>
          <w:sz w:val="28"/>
          <w:szCs w:val="28"/>
        </w:rPr>
        <w:t>»</w:t>
      </w:r>
      <w:r w:rsidRPr="00B340F1">
        <w:rPr>
          <w:b/>
          <w:bCs/>
          <w:sz w:val="28"/>
          <w:szCs w:val="28"/>
        </w:rPr>
        <w:t xml:space="preserve"> (</w:t>
      </w:r>
      <w:r w:rsidRPr="00B340F1">
        <w:rPr>
          <w:sz w:val="28"/>
          <w:szCs w:val="28"/>
        </w:rPr>
        <w:t>г. Москва, 2024 г.) и на</w:t>
      </w:r>
      <w:r w:rsidRPr="00B340F1">
        <w:rPr>
          <w:b/>
          <w:bCs/>
          <w:sz w:val="28"/>
          <w:szCs w:val="28"/>
        </w:rPr>
        <w:t xml:space="preserve"> </w:t>
      </w:r>
      <w:r w:rsidRPr="00B340F1">
        <w:rPr>
          <w:rStyle w:val="af7"/>
          <w:b w:val="0"/>
          <w:bCs w:val="0"/>
          <w:sz w:val="28"/>
          <w:szCs w:val="28"/>
        </w:rPr>
        <w:t>XIV Съезде онкологов и радиологов стран СНГ и Евразии</w:t>
      </w:r>
      <w:r w:rsidRPr="00B340F1">
        <w:rPr>
          <w:b/>
          <w:bCs/>
          <w:sz w:val="28"/>
          <w:szCs w:val="28"/>
        </w:rPr>
        <w:t xml:space="preserve"> </w:t>
      </w:r>
      <w:r w:rsidRPr="00B340F1">
        <w:rPr>
          <w:sz w:val="28"/>
          <w:szCs w:val="28"/>
        </w:rPr>
        <w:t>(г. Душанбе, Таджикистан, 2024 г.).</w:t>
      </w:r>
    </w:p>
    <w:p w14:paraId="7793FF58" w14:textId="1FD66F2F" w:rsidR="00F423D2" w:rsidRPr="0057300A" w:rsidRDefault="00034434" w:rsidP="0057300A">
      <w:pPr>
        <w:shd w:val="clear" w:color="auto" w:fill="FFFFFF"/>
        <w:ind w:firstLine="709"/>
        <w:contextualSpacing/>
        <w:jc w:val="both"/>
        <w:rPr>
          <w:b/>
          <w:bCs/>
          <w:sz w:val="28"/>
          <w:szCs w:val="28"/>
        </w:rPr>
      </w:pPr>
      <w:r w:rsidRPr="00034434">
        <w:rPr>
          <w:sz w:val="28"/>
          <w:szCs w:val="28"/>
        </w:rPr>
        <w:t xml:space="preserve">Результаты исследования опубликованы в </w:t>
      </w:r>
      <w:r w:rsidRPr="00034434">
        <w:rPr>
          <w:rStyle w:val="af7"/>
          <w:b w:val="0"/>
          <w:bCs w:val="0"/>
          <w:sz w:val="28"/>
          <w:szCs w:val="28"/>
        </w:rPr>
        <w:t>5 научных статьях</w:t>
      </w:r>
      <w:r w:rsidRPr="00034434">
        <w:rPr>
          <w:sz w:val="28"/>
          <w:szCs w:val="28"/>
        </w:rPr>
        <w:t xml:space="preserve">. Среди них: </w:t>
      </w:r>
      <w:r w:rsidRPr="00034434">
        <w:rPr>
          <w:color w:val="000000" w:themeColor="text1"/>
          <w:sz w:val="28"/>
          <w:szCs w:val="28"/>
        </w:rPr>
        <w:t xml:space="preserve">3 публикации в журнале, индексируемом в </w:t>
      </w:r>
      <w:proofErr w:type="spellStart"/>
      <w:r w:rsidRPr="00034434">
        <w:rPr>
          <w:rStyle w:val="af7"/>
          <w:b w:val="0"/>
          <w:bCs w:val="0"/>
          <w:color w:val="000000" w:themeColor="text1"/>
          <w:sz w:val="28"/>
          <w:szCs w:val="28"/>
        </w:rPr>
        <w:t>Scopus</w:t>
      </w:r>
      <w:proofErr w:type="spellEnd"/>
      <w:r w:rsidRPr="00034434">
        <w:rPr>
          <w:b/>
          <w:bCs/>
          <w:color w:val="000000" w:themeColor="text1"/>
          <w:sz w:val="28"/>
          <w:szCs w:val="28"/>
          <w:lang w:eastAsia="ru-RU"/>
        </w:rPr>
        <w:t>,</w:t>
      </w:r>
      <w:r w:rsidRPr="00034434">
        <w:rPr>
          <w:color w:val="000000" w:themeColor="text1"/>
          <w:sz w:val="28"/>
          <w:szCs w:val="28"/>
          <w:lang w:eastAsia="ru-RU"/>
        </w:rPr>
        <w:t xml:space="preserve"> что соответствует требованиям к публикациям для защиты диссертации (</w:t>
      </w:r>
      <w:proofErr w:type="spellStart"/>
      <w:r w:rsidRPr="00034434">
        <w:rPr>
          <w:color w:val="000000" w:themeColor="text1"/>
          <w:sz w:val="28"/>
          <w:szCs w:val="28"/>
          <w:lang w:eastAsia="ru-RU"/>
        </w:rPr>
        <w:t>процентиль</w:t>
      </w:r>
      <w:proofErr w:type="spellEnd"/>
      <w:r w:rsidRPr="00034434">
        <w:rPr>
          <w:color w:val="000000" w:themeColor="text1"/>
          <w:sz w:val="28"/>
          <w:szCs w:val="28"/>
          <w:lang w:eastAsia="ru-RU"/>
        </w:rPr>
        <w:t xml:space="preserve"> ≥25 %)</w:t>
      </w:r>
      <w:r w:rsidRPr="00034434">
        <w:rPr>
          <w:color w:val="000000" w:themeColor="text1"/>
          <w:sz w:val="28"/>
          <w:szCs w:val="28"/>
        </w:rPr>
        <w:t>;</w:t>
      </w:r>
      <w:r w:rsidRPr="00034434">
        <w:rPr>
          <w:color w:val="FF0000"/>
          <w:sz w:val="28"/>
          <w:szCs w:val="28"/>
        </w:rPr>
        <w:t xml:space="preserve"> </w:t>
      </w:r>
      <w:r w:rsidRPr="00034434">
        <w:rPr>
          <w:sz w:val="28"/>
          <w:szCs w:val="28"/>
        </w:rPr>
        <w:t xml:space="preserve">2 статьи в журналах, рекомендованных </w:t>
      </w:r>
      <w:r w:rsidRPr="00034434">
        <w:rPr>
          <w:rStyle w:val="af7"/>
          <w:b w:val="0"/>
          <w:bCs w:val="0"/>
          <w:sz w:val="28"/>
          <w:szCs w:val="28"/>
        </w:rPr>
        <w:t>Комитетом по контролю в сфере образования и науки РК</w:t>
      </w:r>
      <w:r w:rsidRPr="00034434">
        <w:rPr>
          <w:b/>
          <w:bCs/>
          <w:sz w:val="28"/>
          <w:szCs w:val="28"/>
        </w:rPr>
        <w:t>.</w:t>
      </w:r>
      <w:r w:rsidR="0057300A">
        <w:rPr>
          <w:b/>
          <w:bCs/>
          <w:sz w:val="28"/>
          <w:szCs w:val="28"/>
        </w:rPr>
        <w:t xml:space="preserve"> </w:t>
      </w:r>
      <w:r w:rsidR="00633ADA" w:rsidRPr="00B340F1">
        <w:rPr>
          <w:sz w:val="28"/>
          <w:szCs w:val="28"/>
        </w:rPr>
        <w:t xml:space="preserve">По теме диссертации получен </w:t>
      </w:r>
      <w:r w:rsidR="00633ADA" w:rsidRPr="00B340F1">
        <w:rPr>
          <w:rStyle w:val="af7"/>
          <w:b w:val="0"/>
          <w:bCs w:val="0"/>
          <w:sz w:val="28"/>
          <w:szCs w:val="28"/>
        </w:rPr>
        <w:t>патент на изобретение № 2840195 от 04 сентября 2024 года</w:t>
      </w:r>
      <w:r w:rsidR="00633ADA" w:rsidRPr="00B340F1">
        <w:rPr>
          <w:b/>
          <w:bCs/>
          <w:sz w:val="28"/>
          <w:szCs w:val="28"/>
        </w:rPr>
        <w:t xml:space="preserve"> </w:t>
      </w:r>
      <w:r w:rsidR="00633ADA" w:rsidRPr="00B340F1">
        <w:rPr>
          <w:sz w:val="28"/>
          <w:szCs w:val="28"/>
        </w:rPr>
        <w:t>(Приложение А).</w:t>
      </w:r>
      <w:r w:rsidR="0057300A">
        <w:rPr>
          <w:b/>
          <w:bCs/>
          <w:sz w:val="28"/>
          <w:szCs w:val="28"/>
        </w:rPr>
        <w:t xml:space="preserve"> </w:t>
      </w:r>
      <w:r w:rsidR="00633ADA" w:rsidRPr="00B340F1">
        <w:rPr>
          <w:sz w:val="28"/>
          <w:szCs w:val="28"/>
        </w:rPr>
        <w:t>По теме диссертации получено свидетельство, охраняемое авторским правом Республики Казахстан (Приложение Б)</w:t>
      </w:r>
      <w:r w:rsidR="0057300A">
        <w:rPr>
          <w:sz w:val="28"/>
          <w:szCs w:val="28"/>
        </w:rPr>
        <w:t xml:space="preserve">. </w:t>
      </w:r>
      <w:r w:rsidR="00633ADA" w:rsidRPr="00B340F1">
        <w:rPr>
          <w:sz w:val="28"/>
          <w:szCs w:val="28"/>
        </w:rPr>
        <w:t xml:space="preserve">Результаты работы внедрены в больницу медицинского центра управления делами Президента РК (Приложение В). Апробация докторской диссертации состоялась на расширенном заседании кафедры акушерства и гинекологии № </w:t>
      </w:r>
      <w:r w:rsidR="0057300A">
        <w:rPr>
          <w:sz w:val="28"/>
          <w:szCs w:val="28"/>
        </w:rPr>
        <w:t>1 НАО «МУА»</w:t>
      </w:r>
      <w:r w:rsidR="00633ADA" w:rsidRPr="00B340F1">
        <w:rPr>
          <w:sz w:val="28"/>
          <w:szCs w:val="28"/>
        </w:rPr>
        <w:t xml:space="preserve"> (протокол № 3 от 24.12.2025г.).</w:t>
      </w:r>
    </w:p>
    <w:p w14:paraId="12835E8D" w14:textId="5A22794A" w:rsidR="00F423D2" w:rsidRPr="00B340F1" w:rsidRDefault="00F423D2" w:rsidP="00B340F1">
      <w:pPr>
        <w:ind w:firstLine="709"/>
        <w:contextualSpacing/>
        <w:jc w:val="both"/>
        <w:rPr>
          <w:b/>
          <w:bCs/>
          <w:sz w:val="28"/>
          <w:szCs w:val="28"/>
        </w:rPr>
      </w:pPr>
      <w:r w:rsidRPr="00F423D2">
        <w:rPr>
          <w:b/>
          <w:bCs/>
          <w:sz w:val="28"/>
          <w:szCs w:val="28"/>
          <w:lang w:val="ru-KZ" w:eastAsia="ru-RU"/>
        </w:rPr>
        <w:t xml:space="preserve">Выводы </w:t>
      </w:r>
    </w:p>
    <w:p w14:paraId="00AB3C48" w14:textId="77777777" w:rsidR="0054498B" w:rsidRDefault="00F423D2" w:rsidP="0054498B">
      <w:pPr>
        <w:ind w:firstLine="709"/>
        <w:contextualSpacing/>
        <w:jc w:val="both"/>
        <w:rPr>
          <w:sz w:val="28"/>
          <w:szCs w:val="28"/>
        </w:rPr>
      </w:pPr>
      <w:r w:rsidRPr="00B340F1">
        <w:rPr>
          <w:rFonts w:eastAsiaTheme="minorHAnsi"/>
          <w:kern w:val="2"/>
          <w:sz w:val="28"/>
          <w:szCs w:val="28"/>
          <w14:ligatures w14:val="standardContextual"/>
        </w:rPr>
        <w:t xml:space="preserve">1. </w:t>
      </w:r>
      <w:r w:rsidR="0054498B" w:rsidRPr="003B4A91">
        <w:rPr>
          <w:sz w:val="28"/>
          <w:szCs w:val="28"/>
        </w:rPr>
        <w:t xml:space="preserve">При ВПЧ-ассоциированных предопухолевых заболеваниях шейки матки </w:t>
      </w:r>
      <w:proofErr w:type="spellStart"/>
      <w:r w:rsidR="0054498B" w:rsidRPr="003B4A91">
        <w:rPr>
          <w:sz w:val="28"/>
          <w:szCs w:val="28"/>
        </w:rPr>
        <w:t>максимальныи</w:t>
      </w:r>
      <w:proofErr w:type="spellEnd"/>
      <w:r w:rsidR="0054498B" w:rsidRPr="003B4A91">
        <w:rPr>
          <w:sz w:val="28"/>
          <w:szCs w:val="28"/>
        </w:rPr>
        <w:t xml:space="preserve">̆ уровень экспрессии </w:t>
      </w:r>
      <w:proofErr w:type="spellStart"/>
      <w:r w:rsidR="0054498B" w:rsidRPr="003B4A91">
        <w:rPr>
          <w:sz w:val="28"/>
          <w:szCs w:val="28"/>
        </w:rPr>
        <w:t>мРНК</w:t>
      </w:r>
      <w:proofErr w:type="spellEnd"/>
      <w:r w:rsidR="0054498B" w:rsidRPr="003B4A91">
        <w:rPr>
          <w:sz w:val="28"/>
          <w:szCs w:val="28"/>
        </w:rPr>
        <w:t xml:space="preserve"> TLR2, TLR4 и TLR8 в мазке-соскобе с </w:t>
      </w:r>
      <w:proofErr w:type="spellStart"/>
      <w:r w:rsidR="0054498B" w:rsidRPr="003B4A91">
        <w:rPr>
          <w:sz w:val="28"/>
          <w:szCs w:val="28"/>
        </w:rPr>
        <w:t>экзоцервикса</w:t>
      </w:r>
      <w:proofErr w:type="spellEnd"/>
      <w:r w:rsidR="0054498B" w:rsidRPr="003B4A91">
        <w:rPr>
          <w:sz w:val="28"/>
          <w:szCs w:val="28"/>
        </w:rPr>
        <w:t xml:space="preserve"> зарегистрирован у больных с плоскоклеточным </w:t>
      </w:r>
      <w:proofErr w:type="spellStart"/>
      <w:r w:rsidR="0054498B" w:rsidRPr="003B4A91">
        <w:rPr>
          <w:sz w:val="28"/>
          <w:szCs w:val="28"/>
        </w:rPr>
        <w:t>интраэпителиальным</w:t>
      </w:r>
      <w:proofErr w:type="spellEnd"/>
      <w:r w:rsidR="0054498B" w:rsidRPr="003B4A91">
        <w:rPr>
          <w:sz w:val="28"/>
          <w:szCs w:val="28"/>
        </w:rPr>
        <w:t xml:space="preserve"> поражением </w:t>
      </w:r>
      <w:proofErr w:type="spellStart"/>
      <w:r w:rsidR="0054498B" w:rsidRPr="003B4A91">
        <w:rPr>
          <w:sz w:val="28"/>
          <w:szCs w:val="28"/>
        </w:rPr>
        <w:t>легкои</w:t>
      </w:r>
      <w:proofErr w:type="spellEnd"/>
      <w:r w:rsidR="0054498B" w:rsidRPr="003B4A91">
        <w:rPr>
          <w:sz w:val="28"/>
          <w:szCs w:val="28"/>
        </w:rPr>
        <w:t xml:space="preserve">̆ степени (LSIL) (TLR2 — </w:t>
      </w:r>
      <w:proofErr w:type="spellStart"/>
      <w:r w:rsidR="0054498B" w:rsidRPr="003B4A91">
        <w:rPr>
          <w:sz w:val="28"/>
          <w:szCs w:val="28"/>
        </w:rPr>
        <w:t>Me</w:t>
      </w:r>
      <w:proofErr w:type="spellEnd"/>
      <w:r w:rsidR="0054498B" w:rsidRPr="003B4A91">
        <w:rPr>
          <w:sz w:val="28"/>
          <w:szCs w:val="28"/>
        </w:rPr>
        <w:t xml:space="preserve">=2,26; TLR3 — </w:t>
      </w:r>
      <w:proofErr w:type="spellStart"/>
      <w:r w:rsidR="0054498B" w:rsidRPr="003B4A91">
        <w:rPr>
          <w:sz w:val="28"/>
          <w:szCs w:val="28"/>
        </w:rPr>
        <w:t>Me</w:t>
      </w:r>
      <w:proofErr w:type="spellEnd"/>
      <w:r w:rsidR="0054498B" w:rsidRPr="003B4A91">
        <w:rPr>
          <w:sz w:val="28"/>
          <w:szCs w:val="28"/>
        </w:rPr>
        <w:t xml:space="preserve">=1,24; TLR4 — </w:t>
      </w:r>
      <w:proofErr w:type="spellStart"/>
      <w:r w:rsidR="0054498B" w:rsidRPr="003B4A91">
        <w:rPr>
          <w:sz w:val="28"/>
          <w:szCs w:val="28"/>
        </w:rPr>
        <w:t>Me</w:t>
      </w:r>
      <w:proofErr w:type="spellEnd"/>
      <w:r w:rsidR="0054498B" w:rsidRPr="003B4A91">
        <w:rPr>
          <w:sz w:val="28"/>
          <w:szCs w:val="28"/>
        </w:rPr>
        <w:t xml:space="preserve">=2,14; TLR8 — </w:t>
      </w:r>
      <w:proofErr w:type="spellStart"/>
      <w:r w:rsidR="0054498B" w:rsidRPr="003B4A91">
        <w:rPr>
          <w:sz w:val="28"/>
          <w:szCs w:val="28"/>
        </w:rPr>
        <w:t>Me</w:t>
      </w:r>
      <w:proofErr w:type="spellEnd"/>
      <w:r w:rsidR="0054498B" w:rsidRPr="003B4A91">
        <w:rPr>
          <w:sz w:val="28"/>
          <w:szCs w:val="28"/>
        </w:rPr>
        <w:t xml:space="preserve">=2,15). При плоскоклеточном </w:t>
      </w:r>
      <w:proofErr w:type="spellStart"/>
      <w:r w:rsidR="0054498B" w:rsidRPr="003B4A91">
        <w:rPr>
          <w:sz w:val="28"/>
          <w:szCs w:val="28"/>
        </w:rPr>
        <w:t>интраэпителиальном</w:t>
      </w:r>
      <w:proofErr w:type="spellEnd"/>
      <w:r w:rsidR="0054498B" w:rsidRPr="003B4A91">
        <w:rPr>
          <w:sz w:val="28"/>
          <w:szCs w:val="28"/>
        </w:rPr>
        <w:t xml:space="preserve"> поражении </w:t>
      </w:r>
      <w:proofErr w:type="spellStart"/>
      <w:r w:rsidR="0054498B" w:rsidRPr="003B4A91">
        <w:rPr>
          <w:sz w:val="28"/>
          <w:szCs w:val="28"/>
        </w:rPr>
        <w:t>тяжелои</w:t>
      </w:r>
      <w:proofErr w:type="spellEnd"/>
      <w:r w:rsidR="0054498B" w:rsidRPr="003B4A91">
        <w:rPr>
          <w:sz w:val="28"/>
          <w:szCs w:val="28"/>
        </w:rPr>
        <w:t xml:space="preserve">̆ степени (HSIL) </w:t>
      </w:r>
      <w:proofErr w:type="spellStart"/>
      <w:r w:rsidR="0054498B" w:rsidRPr="003B4A91">
        <w:rPr>
          <w:sz w:val="28"/>
          <w:szCs w:val="28"/>
        </w:rPr>
        <w:t>отмечно</w:t>
      </w:r>
      <w:proofErr w:type="spellEnd"/>
      <w:r w:rsidR="0054498B" w:rsidRPr="003B4A91">
        <w:rPr>
          <w:sz w:val="28"/>
          <w:szCs w:val="28"/>
        </w:rPr>
        <w:t xml:space="preserve"> снижение экспрессии </w:t>
      </w:r>
      <w:proofErr w:type="spellStart"/>
      <w:r w:rsidR="0054498B" w:rsidRPr="003B4A91">
        <w:rPr>
          <w:sz w:val="28"/>
          <w:szCs w:val="28"/>
        </w:rPr>
        <w:t>мРНК</w:t>
      </w:r>
      <w:proofErr w:type="spellEnd"/>
      <w:r w:rsidR="0054498B" w:rsidRPr="003B4A91">
        <w:rPr>
          <w:sz w:val="28"/>
          <w:szCs w:val="28"/>
        </w:rPr>
        <w:t xml:space="preserve"> TLR2, TLR3, TLR4 и TLR8 (TLR2 — </w:t>
      </w:r>
      <w:proofErr w:type="spellStart"/>
      <w:r w:rsidR="0054498B" w:rsidRPr="003B4A91">
        <w:rPr>
          <w:sz w:val="28"/>
          <w:szCs w:val="28"/>
        </w:rPr>
        <w:t>Me</w:t>
      </w:r>
      <w:proofErr w:type="spellEnd"/>
      <w:r w:rsidR="0054498B" w:rsidRPr="003B4A91">
        <w:rPr>
          <w:sz w:val="28"/>
          <w:szCs w:val="28"/>
        </w:rPr>
        <w:t xml:space="preserve">=1,54; p=0,034; TLR3 — </w:t>
      </w:r>
      <w:proofErr w:type="spellStart"/>
      <w:r w:rsidR="0054498B" w:rsidRPr="003B4A91">
        <w:rPr>
          <w:sz w:val="28"/>
          <w:szCs w:val="28"/>
        </w:rPr>
        <w:t>Me</w:t>
      </w:r>
      <w:proofErr w:type="spellEnd"/>
      <w:r w:rsidR="0054498B" w:rsidRPr="003B4A91">
        <w:rPr>
          <w:sz w:val="28"/>
          <w:szCs w:val="28"/>
        </w:rPr>
        <w:t xml:space="preserve">=1,27; TLR4 — </w:t>
      </w:r>
      <w:proofErr w:type="spellStart"/>
      <w:r w:rsidR="0054498B" w:rsidRPr="003B4A91">
        <w:rPr>
          <w:sz w:val="28"/>
          <w:szCs w:val="28"/>
        </w:rPr>
        <w:t>Me</w:t>
      </w:r>
      <w:proofErr w:type="spellEnd"/>
      <w:r w:rsidR="0054498B" w:rsidRPr="003B4A91">
        <w:rPr>
          <w:sz w:val="28"/>
          <w:szCs w:val="28"/>
        </w:rPr>
        <w:t xml:space="preserve">=1,36; p=0,049; TLR8 — </w:t>
      </w:r>
      <w:proofErr w:type="spellStart"/>
      <w:r w:rsidR="0054498B" w:rsidRPr="003B4A91">
        <w:rPr>
          <w:sz w:val="28"/>
          <w:szCs w:val="28"/>
        </w:rPr>
        <w:t>Me</w:t>
      </w:r>
      <w:proofErr w:type="spellEnd"/>
      <w:r w:rsidR="0054498B" w:rsidRPr="003B4A91">
        <w:rPr>
          <w:sz w:val="28"/>
          <w:szCs w:val="28"/>
        </w:rPr>
        <w:t xml:space="preserve">=1,3), что может свидетельствовать о снижении активности врождённого иммунного ответа по мере прогрессирования патологического процесса. </w:t>
      </w:r>
    </w:p>
    <w:p w14:paraId="272C6638" w14:textId="77777777" w:rsidR="0054498B" w:rsidRDefault="0054498B" w:rsidP="0054498B">
      <w:pPr>
        <w:ind w:firstLine="709"/>
        <w:contextualSpacing/>
        <w:jc w:val="both"/>
        <w:rPr>
          <w:sz w:val="28"/>
          <w:szCs w:val="28"/>
        </w:rPr>
      </w:pPr>
      <w:r w:rsidRPr="00046D69">
        <w:rPr>
          <w:sz w:val="28"/>
          <w:szCs w:val="28"/>
        </w:rPr>
        <w:t xml:space="preserve">2. </w:t>
      </w:r>
      <w:r w:rsidRPr="00046D69">
        <w:rPr>
          <w:sz w:val="28"/>
          <w:szCs w:val="28"/>
          <w:lang w:val="ru-KZ" w:eastAsia="ru-RU"/>
        </w:rPr>
        <w:t>При HSIL инфильтрация экзоцервикса иммунокомпетентными клетками была преимущественно выраженной (57,6 %), в отличие от LSIL, где она в основном была неопределённой (83,3 %) или слабой (16,7 %) (p = 0,001). Число лейкоцитов в цервикальном секрете при HSIL составило Me = 13, что достоверно выше, чем при LSIL (Me = 5;) и в контроле (Me = 8</w:t>
      </w:r>
      <w:r>
        <w:rPr>
          <w:sz w:val="28"/>
          <w:szCs w:val="28"/>
        </w:rPr>
        <w:t xml:space="preserve">) </w:t>
      </w:r>
      <w:r w:rsidRPr="00046D69">
        <w:rPr>
          <w:sz w:val="28"/>
          <w:szCs w:val="28"/>
          <w:lang w:val="ru-KZ" w:eastAsia="ru-RU"/>
        </w:rPr>
        <w:t>(p &lt; 0,001). Полученные данные свидетельствуют об усилении локального иммунного и воспалительного ответа при тяжёлой степени плоскоклеточного интраэпителиального поражения</w:t>
      </w:r>
      <w:r>
        <w:rPr>
          <w:sz w:val="28"/>
          <w:szCs w:val="28"/>
        </w:rPr>
        <w:t>.</w:t>
      </w:r>
    </w:p>
    <w:p w14:paraId="266C7857" w14:textId="100EE9CF" w:rsidR="0054498B" w:rsidRPr="0054498B" w:rsidRDefault="0054498B" w:rsidP="0054498B">
      <w:pPr>
        <w:ind w:firstLine="709"/>
        <w:contextualSpacing/>
        <w:jc w:val="both"/>
        <w:rPr>
          <w:sz w:val="28"/>
          <w:szCs w:val="28"/>
          <w:lang w:eastAsia="ru-RU"/>
          <w14:ligatures w14:val="standardContextual"/>
        </w:rPr>
      </w:pPr>
      <w:r w:rsidRPr="00833E1E">
        <w:rPr>
          <w:sz w:val="28"/>
          <w:szCs w:val="28"/>
        </w:rPr>
        <w:t xml:space="preserve">3. Через 3 месяца после ФДТ отмечается значимое снижение доли ВПЧ-положительных пациенток, с </w:t>
      </w:r>
      <w:proofErr w:type="spellStart"/>
      <w:r w:rsidRPr="00833E1E">
        <w:rPr>
          <w:sz w:val="28"/>
          <w:szCs w:val="28"/>
        </w:rPr>
        <w:t>эрадикацией</w:t>
      </w:r>
      <w:proofErr w:type="spellEnd"/>
      <w:r w:rsidRPr="00833E1E">
        <w:rPr>
          <w:sz w:val="28"/>
          <w:szCs w:val="28"/>
        </w:rPr>
        <w:t xml:space="preserve"> ВПЧ высокого онкогенного риска в 93,3 % случаев в группе </w:t>
      </w:r>
      <w:r w:rsidRPr="003B4A91">
        <w:rPr>
          <w:sz w:val="28"/>
          <w:szCs w:val="28"/>
        </w:rPr>
        <w:t>LSIL</w:t>
      </w:r>
      <w:r w:rsidRPr="00833E1E">
        <w:rPr>
          <w:sz w:val="28"/>
          <w:szCs w:val="28"/>
        </w:rPr>
        <w:t xml:space="preserve"> (рецидив ВПЧ в 6,7 %) и в 84,5 % случаев в группе </w:t>
      </w:r>
      <w:r w:rsidRPr="003B4A91">
        <w:rPr>
          <w:sz w:val="28"/>
          <w:szCs w:val="28"/>
        </w:rPr>
        <w:t>HSIL</w:t>
      </w:r>
      <w:r w:rsidRPr="00833E1E">
        <w:rPr>
          <w:sz w:val="28"/>
          <w:szCs w:val="28"/>
        </w:rPr>
        <w:t xml:space="preserve"> (рецидив ВПЧ в 15,5 %) (</w:t>
      </w:r>
      <w:r w:rsidRPr="003B4A91">
        <w:rPr>
          <w:sz w:val="28"/>
          <w:szCs w:val="28"/>
        </w:rPr>
        <w:t>p</w:t>
      </w:r>
      <w:r w:rsidRPr="00833E1E">
        <w:rPr>
          <w:sz w:val="28"/>
          <w:szCs w:val="28"/>
        </w:rPr>
        <w:t xml:space="preserve">=0,002 и </w:t>
      </w:r>
      <w:r w:rsidRPr="003B4A91">
        <w:rPr>
          <w:sz w:val="28"/>
          <w:szCs w:val="28"/>
        </w:rPr>
        <w:t>p</w:t>
      </w:r>
      <w:r w:rsidRPr="00833E1E">
        <w:rPr>
          <w:sz w:val="28"/>
          <w:szCs w:val="28"/>
        </w:rPr>
        <w:t xml:space="preserve">&lt;0,001 соответственно, критерий </w:t>
      </w:r>
      <w:proofErr w:type="spellStart"/>
      <w:r w:rsidRPr="00833E1E">
        <w:rPr>
          <w:sz w:val="28"/>
          <w:szCs w:val="28"/>
        </w:rPr>
        <w:t>Уилкоксона</w:t>
      </w:r>
      <w:proofErr w:type="spellEnd"/>
      <w:r w:rsidRPr="00833E1E">
        <w:rPr>
          <w:sz w:val="28"/>
          <w:szCs w:val="28"/>
        </w:rPr>
        <w:t xml:space="preserve">), а противоопухолевый эффект (регресс </w:t>
      </w:r>
      <w:r w:rsidRPr="003B4A91">
        <w:rPr>
          <w:sz w:val="28"/>
          <w:szCs w:val="28"/>
        </w:rPr>
        <w:t>SIL</w:t>
      </w:r>
      <w:r w:rsidRPr="00833E1E">
        <w:rPr>
          <w:sz w:val="28"/>
          <w:szCs w:val="28"/>
        </w:rPr>
        <w:t xml:space="preserve">) достигает 93,3 % в </w:t>
      </w:r>
      <w:r w:rsidRPr="003B4A91">
        <w:rPr>
          <w:sz w:val="28"/>
          <w:szCs w:val="28"/>
        </w:rPr>
        <w:t>LSIL</w:t>
      </w:r>
      <w:r w:rsidRPr="00833E1E">
        <w:rPr>
          <w:sz w:val="28"/>
          <w:szCs w:val="28"/>
        </w:rPr>
        <w:t xml:space="preserve"> и 94,9 % в </w:t>
      </w:r>
      <w:r w:rsidRPr="003B4A91">
        <w:rPr>
          <w:sz w:val="28"/>
          <w:szCs w:val="28"/>
        </w:rPr>
        <w:t>HSIL</w:t>
      </w:r>
      <w:r w:rsidRPr="00833E1E">
        <w:rPr>
          <w:sz w:val="28"/>
          <w:szCs w:val="28"/>
        </w:rPr>
        <w:t xml:space="preserve">, что подтверждает более высокую эффективность ФДТ в группе </w:t>
      </w:r>
      <w:r w:rsidRPr="003B4A91">
        <w:rPr>
          <w:sz w:val="28"/>
          <w:szCs w:val="28"/>
        </w:rPr>
        <w:t>HSIL</w:t>
      </w:r>
      <w:r w:rsidRPr="00833E1E">
        <w:rPr>
          <w:sz w:val="28"/>
          <w:szCs w:val="28"/>
        </w:rPr>
        <w:t xml:space="preserve"> по сравнению с </w:t>
      </w:r>
      <w:r w:rsidRPr="003B4A91">
        <w:rPr>
          <w:sz w:val="28"/>
          <w:szCs w:val="28"/>
        </w:rPr>
        <w:t>LSIL</w:t>
      </w:r>
      <w:r w:rsidRPr="00833E1E">
        <w:rPr>
          <w:sz w:val="28"/>
          <w:szCs w:val="28"/>
        </w:rPr>
        <w:t xml:space="preserve">. 12-месячная </w:t>
      </w:r>
      <w:proofErr w:type="spellStart"/>
      <w:r w:rsidRPr="00833E1E">
        <w:rPr>
          <w:sz w:val="28"/>
          <w:szCs w:val="28"/>
        </w:rPr>
        <w:t>безрецидивная</w:t>
      </w:r>
      <w:proofErr w:type="spellEnd"/>
      <w:r w:rsidRPr="00833E1E">
        <w:rPr>
          <w:sz w:val="28"/>
          <w:szCs w:val="28"/>
        </w:rPr>
        <w:t xml:space="preserve"> </w:t>
      </w:r>
      <w:proofErr w:type="spellStart"/>
      <w:r w:rsidRPr="00833E1E">
        <w:rPr>
          <w:sz w:val="28"/>
          <w:szCs w:val="28"/>
        </w:rPr>
        <w:t>эрадикация</w:t>
      </w:r>
      <w:proofErr w:type="spellEnd"/>
      <w:r w:rsidRPr="00833E1E">
        <w:rPr>
          <w:sz w:val="28"/>
          <w:szCs w:val="28"/>
        </w:rPr>
        <w:t xml:space="preserve"> по ВПЧ составляет 77,8 % в </w:t>
      </w:r>
      <w:r w:rsidRPr="003B4A91">
        <w:rPr>
          <w:sz w:val="28"/>
          <w:szCs w:val="28"/>
        </w:rPr>
        <w:t>LSIL</w:t>
      </w:r>
      <w:r w:rsidRPr="00833E1E">
        <w:rPr>
          <w:sz w:val="28"/>
          <w:szCs w:val="28"/>
        </w:rPr>
        <w:t xml:space="preserve"> (рецидив в 22,2 %) и 80,3 % в </w:t>
      </w:r>
      <w:r w:rsidRPr="003B4A91">
        <w:rPr>
          <w:sz w:val="28"/>
          <w:szCs w:val="28"/>
        </w:rPr>
        <w:t>HSIL</w:t>
      </w:r>
      <w:r w:rsidRPr="00833E1E">
        <w:rPr>
          <w:sz w:val="28"/>
          <w:szCs w:val="28"/>
        </w:rPr>
        <w:t xml:space="preserve">, по </w:t>
      </w:r>
      <w:r w:rsidRPr="003B4A91">
        <w:rPr>
          <w:sz w:val="28"/>
          <w:szCs w:val="28"/>
        </w:rPr>
        <w:t>SIL</w:t>
      </w:r>
      <w:r w:rsidRPr="00833E1E">
        <w:rPr>
          <w:sz w:val="28"/>
          <w:szCs w:val="28"/>
        </w:rPr>
        <w:t xml:space="preserve"> — 89,4 % в </w:t>
      </w:r>
      <w:r w:rsidRPr="003B4A91">
        <w:rPr>
          <w:sz w:val="28"/>
          <w:szCs w:val="28"/>
        </w:rPr>
        <w:t>LSIL</w:t>
      </w:r>
      <w:r w:rsidRPr="00833E1E">
        <w:rPr>
          <w:sz w:val="28"/>
          <w:szCs w:val="28"/>
        </w:rPr>
        <w:t xml:space="preserve"> и 94,9 % в </w:t>
      </w:r>
      <w:r w:rsidRPr="003B4A91">
        <w:rPr>
          <w:sz w:val="28"/>
          <w:szCs w:val="28"/>
        </w:rPr>
        <w:t>HSIL</w:t>
      </w:r>
      <w:r w:rsidRPr="00833E1E">
        <w:rPr>
          <w:sz w:val="28"/>
          <w:szCs w:val="28"/>
        </w:rPr>
        <w:t>, что может свидетельствовать о более выраженном эффекте ФДТ у пациенток с дисплазией тяжёлой степени.</w:t>
      </w:r>
    </w:p>
    <w:p w14:paraId="1ECCE5ED" w14:textId="2A517826" w:rsidR="00034434" w:rsidRPr="003B4A91" w:rsidRDefault="00F423D2" w:rsidP="0054498B">
      <w:pPr>
        <w:ind w:firstLine="709"/>
        <w:contextualSpacing/>
        <w:jc w:val="both"/>
        <w:rPr>
          <w:sz w:val="28"/>
          <w:szCs w:val="28"/>
        </w:rPr>
      </w:pPr>
      <w:r w:rsidRPr="00F423D2">
        <w:rPr>
          <w:b/>
          <w:bCs/>
          <w:sz w:val="28"/>
          <w:szCs w:val="28"/>
          <w:lang w:val="ru-KZ" w:eastAsia="ru-RU"/>
        </w:rPr>
        <w:t>Практические рекомендации</w:t>
      </w:r>
      <w:r w:rsidRPr="00B340F1">
        <w:rPr>
          <w:b/>
          <w:bCs/>
          <w:sz w:val="28"/>
          <w:szCs w:val="28"/>
          <w:lang w:eastAsia="ru-RU"/>
        </w:rPr>
        <w:t xml:space="preserve">. </w:t>
      </w:r>
      <w:r w:rsidR="00034434" w:rsidRPr="003B4A91">
        <w:rPr>
          <w:sz w:val="28"/>
          <w:szCs w:val="28"/>
        </w:rPr>
        <w:t xml:space="preserve">Метод может быть рекомендован для оптимального </w:t>
      </w:r>
      <w:proofErr w:type="spellStart"/>
      <w:r w:rsidR="00034434" w:rsidRPr="003B4A91">
        <w:rPr>
          <w:sz w:val="28"/>
          <w:szCs w:val="28"/>
        </w:rPr>
        <w:t>неинвазивного</w:t>
      </w:r>
      <w:proofErr w:type="spellEnd"/>
      <w:r w:rsidR="00034434" w:rsidRPr="003B4A91">
        <w:rPr>
          <w:sz w:val="28"/>
          <w:szCs w:val="28"/>
        </w:rPr>
        <w:t xml:space="preserve"> лечения ВПЧ- ассоциированных предопухолевых заболеваний шейки матки. Внедрение алгоритма в гинекологические отделения и </w:t>
      </w:r>
      <w:proofErr w:type="spellStart"/>
      <w:r w:rsidR="00034434" w:rsidRPr="003B4A91">
        <w:rPr>
          <w:sz w:val="28"/>
          <w:szCs w:val="28"/>
        </w:rPr>
        <w:t>скрининговые</w:t>
      </w:r>
      <w:proofErr w:type="spellEnd"/>
      <w:r w:rsidR="00034434" w:rsidRPr="003B4A91">
        <w:rPr>
          <w:sz w:val="28"/>
          <w:szCs w:val="28"/>
        </w:rPr>
        <w:t xml:space="preserve"> программы РК позволит персонализировать подход, снизить </w:t>
      </w:r>
      <w:r w:rsidR="00034434" w:rsidRPr="003B4A91">
        <w:rPr>
          <w:sz w:val="28"/>
          <w:szCs w:val="28"/>
        </w:rPr>
        <w:lastRenderedPageBreak/>
        <w:t xml:space="preserve">частоту хирургических осложнений у женщин репродуктивного возраста и улучшить исходы, с учетом необходимости дальнейших исследований для включения ФДТ в национальные протоколы МЗ РК. </w:t>
      </w:r>
    </w:p>
    <w:p w14:paraId="2B634FB6" w14:textId="5FB9B0BC" w:rsidR="00614947" w:rsidRPr="0057300A" w:rsidRDefault="00633ADA" w:rsidP="0057300A">
      <w:pPr>
        <w:ind w:firstLine="709"/>
        <w:contextualSpacing/>
        <w:jc w:val="both"/>
        <w:rPr>
          <w:sz w:val="28"/>
          <w:szCs w:val="28"/>
          <w:lang w:val="ru-KZ" w:eastAsia="ru-RU"/>
        </w:rPr>
      </w:pPr>
      <w:r w:rsidRPr="00B340F1">
        <w:rPr>
          <w:b/>
          <w:sz w:val="28"/>
          <w:szCs w:val="28"/>
        </w:rPr>
        <w:t>Объем и структура диссертации.</w:t>
      </w:r>
      <w:r w:rsidRPr="00B340F1">
        <w:rPr>
          <w:b/>
          <w:bCs/>
          <w:sz w:val="28"/>
          <w:szCs w:val="28"/>
        </w:rPr>
        <w:t xml:space="preserve"> </w:t>
      </w:r>
      <w:r w:rsidRPr="00B340F1">
        <w:rPr>
          <w:sz w:val="28"/>
          <w:szCs w:val="28"/>
        </w:rPr>
        <w:t xml:space="preserve">Диссертация занимает </w:t>
      </w:r>
      <w:r w:rsidRPr="00F95819">
        <w:rPr>
          <w:rStyle w:val="af7"/>
          <w:b w:val="0"/>
          <w:bCs w:val="0"/>
          <w:sz w:val="28"/>
          <w:szCs w:val="28"/>
        </w:rPr>
        <w:t>12</w:t>
      </w:r>
      <w:r w:rsidR="000623F6">
        <w:rPr>
          <w:rStyle w:val="af7"/>
          <w:b w:val="0"/>
          <w:bCs w:val="0"/>
          <w:sz w:val="28"/>
          <w:szCs w:val="28"/>
        </w:rPr>
        <w:t>3</w:t>
      </w:r>
      <w:r w:rsidRPr="00F95819">
        <w:rPr>
          <w:rStyle w:val="af7"/>
          <w:b w:val="0"/>
          <w:bCs w:val="0"/>
          <w:sz w:val="28"/>
          <w:szCs w:val="28"/>
        </w:rPr>
        <w:t xml:space="preserve"> страниц</w:t>
      </w:r>
      <w:r w:rsidRPr="00F95819">
        <w:rPr>
          <w:b/>
          <w:bCs/>
          <w:sz w:val="28"/>
          <w:szCs w:val="28"/>
        </w:rPr>
        <w:t xml:space="preserve"> </w:t>
      </w:r>
      <w:r w:rsidRPr="00F95819">
        <w:rPr>
          <w:sz w:val="28"/>
          <w:szCs w:val="28"/>
        </w:rPr>
        <w:t>и</w:t>
      </w:r>
      <w:r w:rsidRPr="00F95819">
        <w:rPr>
          <w:b/>
          <w:bCs/>
          <w:sz w:val="28"/>
          <w:szCs w:val="28"/>
        </w:rPr>
        <w:t xml:space="preserve"> </w:t>
      </w:r>
      <w:r w:rsidRPr="00F95819">
        <w:rPr>
          <w:sz w:val="28"/>
          <w:szCs w:val="28"/>
        </w:rPr>
        <w:t>включает: введение, обзор литературы, материалы и методы исследования, результаты, заключение и выводы, список источников, практические рекомендации и приложения. Для наглядного представления использованы</w:t>
      </w:r>
      <w:r w:rsidRPr="00F95819">
        <w:rPr>
          <w:b/>
          <w:bCs/>
          <w:sz w:val="28"/>
          <w:szCs w:val="28"/>
        </w:rPr>
        <w:t xml:space="preserve"> </w:t>
      </w:r>
      <w:r w:rsidRPr="00F95819">
        <w:rPr>
          <w:rStyle w:val="af7"/>
          <w:b w:val="0"/>
          <w:bCs w:val="0"/>
          <w:sz w:val="28"/>
          <w:szCs w:val="28"/>
        </w:rPr>
        <w:t>8 таблиц и 32 рисунков</w:t>
      </w:r>
      <w:r w:rsidRPr="00F95819">
        <w:rPr>
          <w:b/>
          <w:bCs/>
          <w:sz w:val="28"/>
          <w:szCs w:val="28"/>
        </w:rPr>
        <w:t xml:space="preserve">, </w:t>
      </w:r>
      <w:r w:rsidRPr="00F95819">
        <w:rPr>
          <w:sz w:val="28"/>
          <w:szCs w:val="28"/>
        </w:rPr>
        <w:t>список литературы насчитывает</w:t>
      </w:r>
      <w:r w:rsidRPr="00F95819">
        <w:rPr>
          <w:b/>
          <w:bCs/>
          <w:sz w:val="28"/>
          <w:szCs w:val="28"/>
        </w:rPr>
        <w:t xml:space="preserve"> </w:t>
      </w:r>
      <w:r w:rsidRPr="00F95819">
        <w:rPr>
          <w:rStyle w:val="af7"/>
          <w:b w:val="0"/>
          <w:bCs w:val="0"/>
          <w:sz w:val="28"/>
          <w:szCs w:val="28"/>
        </w:rPr>
        <w:t>1</w:t>
      </w:r>
      <w:r w:rsidR="00034434">
        <w:rPr>
          <w:rStyle w:val="af7"/>
          <w:b w:val="0"/>
          <w:bCs w:val="0"/>
          <w:sz w:val="28"/>
          <w:szCs w:val="28"/>
        </w:rPr>
        <w:t>74</w:t>
      </w:r>
      <w:r w:rsidRPr="00F95819">
        <w:rPr>
          <w:rStyle w:val="af7"/>
          <w:b w:val="0"/>
          <w:bCs w:val="0"/>
          <w:sz w:val="28"/>
          <w:szCs w:val="28"/>
        </w:rPr>
        <w:t xml:space="preserve"> источников</w:t>
      </w:r>
      <w:r w:rsidR="0057300A">
        <w:rPr>
          <w:sz w:val="28"/>
          <w:szCs w:val="28"/>
        </w:rPr>
        <w:t>.</w:t>
      </w:r>
    </w:p>
    <w:sectPr w:rsidR="00614947" w:rsidRPr="0057300A" w:rsidSect="00A02816">
      <w:headerReference w:type="default" r:id="rId8"/>
      <w:pgSz w:w="11910" w:h="16840"/>
      <w:pgMar w:top="567" w:right="567" w:bottom="567"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5932" w14:textId="77777777" w:rsidR="00255C17" w:rsidRDefault="00255C17">
      <w:r>
        <w:separator/>
      </w:r>
    </w:p>
  </w:endnote>
  <w:endnote w:type="continuationSeparator" w:id="0">
    <w:p w14:paraId="271A6350" w14:textId="77777777" w:rsidR="00255C17" w:rsidRDefault="0025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Times New Roman,Bold">
    <w:altName w:val="Times New Roman"/>
    <w:panose1 w:val="00000800000000020000"/>
    <w:charset w:val="00"/>
    <w:family w:val="roman"/>
    <w:pitch w:val="default"/>
  </w:font>
  <w:font w:name="TimesNewRomanPSMT">
    <w:altName w:val="Times New Roman"/>
    <w:panose1 w:val="020B06040202020202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48F4" w14:textId="77777777" w:rsidR="00255C17" w:rsidRDefault="00255C17">
      <w:r>
        <w:separator/>
      </w:r>
    </w:p>
  </w:footnote>
  <w:footnote w:type="continuationSeparator" w:id="0">
    <w:p w14:paraId="0D0FEBED" w14:textId="77777777" w:rsidR="00255C17" w:rsidRDefault="00255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130C" w14:textId="77777777" w:rsidR="00812285" w:rsidRDefault="00812285">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EC9"/>
    <w:multiLevelType w:val="hybridMultilevel"/>
    <w:tmpl w:val="B67681D0"/>
    <w:lvl w:ilvl="0" w:tplc="1A6038AE">
      <w:start w:val="1"/>
      <w:numFmt w:val="decimal"/>
      <w:lvlText w:val="%1."/>
      <w:lvlJc w:val="left"/>
      <w:pPr>
        <w:tabs>
          <w:tab w:val="num" w:pos="1287"/>
        </w:tabs>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601080D"/>
    <w:multiLevelType w:val="hybridMultilevel"/>
    <w:tmpl w:val="C5D61596"/>
    <w:lvl w:ilvl="0" w:tplc="639E2E68">
      <w:start w:val="1"/>
      <w:numFmt w:val="decimal"/>
      <w:lvlText w:val="%1."/>
      <w:lvlJc w:val="left"/>
      <w:pPr>
        <w:ind w:left="786" w:hanging="360"/>
      </w:pPr>
      <w:rPr>
        <w:i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87F2081"/>
    <w:multiLevelType w:val="hybridMultilevel"/>
    <w:tmpl w:val="77300D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5537A8"/>
    <w:multiLevelType w:val="hybridMultilevel"/>
    <w:tmpl w:val="AE28A094"/>
    <w:lvl w:ilvl="0" w:tplc="C93C89CE">
      <w:start w:val="1"/>
      <w:numFmt w:val="decimal"/>
      <w:lvlText w:val="%1."/>
      <w:lvlJc w:val="left"/>
      <w:pPr>
        <w:ind w:left="924" w:hanging="245"/>
      </w:pPr>
      <w:rPr>
        <w:rFonts w:ascii="Times New Roman" w:eastAsia="Times New Roman" w:hAnsi="Times New Roman" w:cs="Times New Roman" w:hint="default"/>
        <w:w w:val="100"/>
        <w:sz w:val="24"/>
        <w:szCs w:val="24"/>
        <w:lang w:val="ru-RU" w:eastAsia="en-US" w:bidi="ar-SA"/>
      </w:rPr>
    </w:lvl>
    <w:lvl w:ilvl="1" w:tplc="3E14F144">
      <w:numFmt w:val="bullet"/>
      <w:lvlText w:val="•"/>
      <w:lvlJc w:val="left"/>
      <w:pPr>
        <w:ind w:left="1872" w:hanging="245"/>
      </w:pPr>
      <w:rPr>
        <w:rFonts w:hint="default"/>
        <w:lang w:val="ru-RU" w:eastAsia="en-US" w:bidi="ar-SA"/>
      </w:rPr>
    </w:lvl>
    <w:lvl w:ilvl="2" w:tplc="3E04930E">
      <w:numFmt w:val="bullet"/>
      <w:lvlText w:val="•"/>
      <w:lvlJc w:val="left"/>
      <w:pPr>
        <w:ind w:left="2824" w:hanging="245"/>
      </w:pPr>
      <w:rPr>
        <w:rFonts w:hint="default"/>
        <w:lang w:val="ru-RU" w:eastAsia="en-US" w:bidi="ar-SA"/>
      </w:rPr>
    </w:lvl>
    <w:lvl w:ilvl="3" w:tplc="0C86D788">
      <w:numFmt w:val="bullet"/>
      <w:lvlText w:val="•"/>
      <w:lvlJc w:val="left"/>
      <w:pPr>
        <w:ind w:left="3777" w:hanging="245"/>
      </w:pPr>
      <w:rPr>
        <w:rFonts w:hint="default"/>
        <w:lang w:val="ru-RU" w:eastAsia="en-US" w:bidi="ar-SA"/>
      </w:rPr>
    </w:lvl>
    <w:lvl w:ilvl="4" w:tplc="0C08CF9A">
      <w:numFmt w:val="bullet"/>
      <w:lvlText w:val="•"/>
      <w:lvlJc w:val="left"/>
      <w:pPr>
        <w:ind w:left="4729" w:hanging="245"/>
      </w:pPr>
      <w:rPr>
        <w:rFonts w:hint="default"/>
        <w:lang w:val="ru-RU" w:eastAsia="en-US" w:bidi="ar-SA"/>
      </w:rPr>
    </w:lvl>
    <w:lvl w:ilvl="5" w:tplc="F56AAF9E">
      <w:numFmt w:val="bullet"/>
      <w:lvlText w:val="•"/>
      <w:lvlJc w:val="left"/>
      <w:pPr>
        <w:ind w:left="5682" w:hanging="245"/>
      </w:pPr>
      <w:rPr>
        <w:rFonts w:hint="default"/>
        <w:lang w:val="ru-RU" w:eastAsia="en-US" w:bidi="ar-SA"/>
      </w:rPr>
    </w:lvl>
    <w:lvl w:ilvl="6" w:tplc="BFA496AC">
      <w:numFmt w:val="bullet"/>
      <w:lvlText w:val="•"/>
      <w:lvlJc w:val="left"/>
      <w:pPr>
        <w:ind w:left="6634" w:hanging="245"/>
      </w:pPr>
      <w:rPr>
        <w:rFonts w:hint="default"/>
        <w:lang w:val="ru-RU" w:eastAsia="en-US" w:bidi="ar-SA"/>
      </w:rPr>
    </w:lvl>
    <w:lvl w:ilvl="7" w:tplc="D76E3262">
      <w:numFmt w:val="bullet"/>
      <w:lvlText w:val="•"/>
      <w:lvlJc w:val="left"/>
      <w:pPr>
        <w:ind w:left="7586" w:hanging="245"/>
      </w:pPr>
      <w:rPr>
        <w:rFonts w:hint="default"/>
        <w:lang w:val="ru-RU" w:eastAsia="en-US" w:bidi="ar-SA"/>
      </w:rPr>
    </w:lvl>
    <w:lvl w:ilvl="8" w:tplc="647E8A64">
      <w:numFmt w:val="bullet"/>
      <w:lvlText w:val="•"/>
      <w:lvlJc w:val="left"/>
      <w:pPr>
        <w:ind w:left="8539" w:hanging="245"/>
      </w:pPr>
      <w:rPr>
        <w:rFonts w:hint="default"/>
        <w:lang w:val="ru-RU" w:eastAsia="en-US" w:bidi="ar-SA"/>
      </w:rPr>
    </w:lvl>
  </w:abstractNum>
  <w:abstractNum w:abstractNumId="4" w15:restartNumberingAfterBreak="0">
    <w:nsid w:val="09675E24"/>
    <w:multiLevelType w:val="hybridMultilevel"/>
    <w:tmpl w:val="B08A0F32"/>
    <w:lvl w:ilvl="0" w:tplc="3D2C465C">
      <w:start w:val="1"/>
      <w:numFmt w:val="decimal"/>
      <w:lvlText w:val="%1."/>
      <w:lvlJc w:val="left"/>
      <w:pPr>
        <w:ind w:left="113" w:hanging="326"/>
      </w:pPr>
      <w:rPr>
        <w:rFonts w:hint="default"/>
        <w:w w:val="99"/>
        <w:lang w:val="ru-RU" w:eastAsia="en-US" w:bidi="ar-SA"/>
      </w:rPr>
    </w:lvl>
    <w:lvl w:ilvl="1" w:tplc="A81A8CB0">
      <w:numFmt w:val="bullet"/>
      <w:lvlText w:val="•"/>
      <w:lvlJc w:val="left"/>
      <w:pPr>
        <w:ind w:left="1152" w:hanging="326"/>
      </w:pPr>
      <w:rPr>
        <w:rFonts w:hint="default"/>
        <w:lang w:val="ru-RU" w:eastAsia="en-US" w:bidi="ar-SA"/>
      </w:rPr>
    </w:lvl>
    <w:lvl w:ilvl="2" w:tplc="C72A52D4">
      <w:numFmt w:val="bullet"/>
      <w:lvlText w:val="•"/>
      <w:lvlJc w:val="left"/>
      <w:pPr>
        <w:ind w:left="2184" w:hanging="326"/>
      </w:pPr>
      <w:rPr>
        <w:rFonts w:hint="default"/>
        <w:lang w:val="ru-RU" w:eastAsia="en-US" w:bidi="ar-SA"/>
      </w:rPr>
    </w:lvl>
    <w:lvl w:ilvl="3" w:tplc="2662F466">
      <w:numFmt w:val="bullet"/>
      <w:lvlText w:val="•"/>
      <w:lvlJc w:val="left"/>
      <w:pPr>
        <w:ind w:left="3217" w:hanging="326"/>
      </w:pPr>
      <w:rPr>
        <w:rFonts w:hint="default"/>
        <w:lang w:val="ru-RU" w:eastAsia="en-US" w:bidi="ar-SA"/>
      </w:rPr>
    </w:lvl>
    <w:lvl w:ilvl="4" w:tplc="8DD82D20">
      <w:numFmt w:val="bullet"/>
      <w:lvlText w:val="•"/>
      <w:lvlJc w:val="left"/>
      <w:pPr>
        <w:ind w:left="4249" w:hanging="326"/>
      </w:pPr>
      <w:rPr>
        <w:rFonts w:hint="default"/>
        <w:lang w:val="ru-RU" w:eastAsia="en-US" w:bidi="ar-SA"/>
      </w:rPr>
    </w:lvl>
    <w:lvl w:ilvl="5" w:tplc="9F865416">
      <w:numFmt w:val="bullet"/>
      <w:lvlText w:val="•"/>
      <w:lvlJc w:val="left"/>
      <w:pPr>
        <w:ind w:left="5282" w:hanging="326"/>
      </w:pPr>
      <w:rPr>
        <w:rFonts w:hint="default"/>
        <w:lang w:val="ru-RU" w:eastAsia="en-US" w:bidi="ar-SA"/>
      </w:rPr>
    </w:lvl>
    <w:lvl w:ilvl="6" w:tplc="55FE6752">
      <w:numFmt w:val="bullet"/>
      <w:lvlText w:val="•"/>
      <w:lvlJc w:val="left"/>
      <w:pPr>
        <w:ind w:left="6314" w:hanging="326"/>
      </w:pPr>
      <w:rPr>
        <w:rFonts w:hint="default"/>
        <w:lang w:val="ru-RU" w:eastAsia="en-US" w:bidi="ar-SA"/>
      </w:rPr>
    </w:lvl>
    <w:lvl w:ilvl="7" w:tplc="4E407832">
      <w:numFmt w:val="bullet"/>
      <w:lvlText w:val="•"/>
      <w:lvlJc w:val="left"/>
      <w:pPr>
        <w:ind w:left="7346" w:hanging="326"/>
      </w:pPr>
      <w:rPr>
        <w:rFonts w:hint="default"/>
        <w:lang w:val="ru-RU" w:eastAsia="en-US" w:bidi="ar-SA"/>
      </w:rPr>
    </w:lvl>
    <w:lvl w:ilvl="8" w:tplc="A23EB082">
      <w:numFmt w:val="bullet"/>
      <w:lvlText w:val="•"/>
      <w:lvlJc w:val="left"/>
      <w:pPr>
        <w:ind w:left="8379" w:hanging="326"/>
      </w:pPr>
      <w:rPr>
        <w:rFonts w:hint="default"/>
        <w:lang w:val="ru-RU" w:eastAsia="en-US" w:bidi="ar-SA"/>
      </w:rPr>
    </w:lvl>
  </w:abstractNum>
  <w:abstractNum w:abstractNumId="5" w15:restartNumberingAfterBreak="0">
    <w:nsid w:val="0BF7355B"/>
    <w:multiLevelType w:val="hybridMultilevel"/>
    <w:tmpl w:val="C7B4C59E"/>
    <w:lvl w:ilvl="0" w:tplc="DD907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37A73"/>
    <w:multiLevelType w:val="hybridMultilevel"/>
    <w:tmpl w:val="A5E85C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80B62CA"/>
    <w:multiLevelType w:val="hybridMultilevel"/>
    <w:tmpl w:val="BC76B1A2"/>
    <w:lvl w:ilvl="0" w:tplc="10447812">
      <w:start w:val="1"/>
      <w:numFmt w:val="decimal"/>
      <w:lvlText w:val="%1)"/>
      <w:lvlJc w:val="left"/>
      <w:pPr>
        <w:ind w:left="538" w:hanging="360"/>
      </w:pPr>
      <w:rPr>
        <w:rFonts w:ascii="Times New Roman" w:eastAsiaTheme="minorHAnsi" w:hAnsi="Times New Roman" w:hint="default"/>
        <w:color w:val="auto"/>
        <w:sz w:val="28"/>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8" w15:restartNumberingAfterBreak="0">
    <w:nsid w:val="32EC40DD"/>
    <w:multiLevelType w:val="hybridMultilevel"/>
    <w:tmpl w:val="1A6AC85A"/>
    <w:lvl w:ilvl="0" w:tplc="1A6038AE">
      <w:start w:val="1"/>
      <w:numFmt w:val="decimal"/>
      <w:lvlText w:val="%1."/>
      <w:lvlJc w:val="left"/>
      <w:pPr>
        <w:tabs>
          <w:tab w:val="num" w:pos="1287"/>
        </w:tabs>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49A40B9"/>
    <w:multiLevelType w:val="hybridMultilevel"/>
    <w:tmpl w:val="3FF275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DE703E9"/>
    <w:multiLevelType w:val="hybridMultilevel"/>
    <w:tmpl w:val="BBD46D56"/>
    <w:lvl w:ilvl="0" w:tplc="E1C4B60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0F66F27"/>
    <w:multiLevelType w:val="hybridMultilevel"/>
    <w:tmpl w:val="E15C0B28"/>
    <w:lvl w:ilvl="0" w:tplc="409C1DF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3C10A6"/>
    <w:multiLevelType w:val="multilevel"/>
    <w:tmpl w:val="B5088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573560"/>
    <w:multiLevelType w:val="hybridMultilevel"/>
    <w:tmpl w:val="D5A6FB4C"/>
    <w:lvl w:ilvl="0" w:tplc="BE00780C">
      <w:start w:val="1"/>
      <w:numFmt w:val="decimal"/>
      <w:lvlText w:val="%1."/>
      <w:lvlJc w:val="left"/>
      <w:pPr>
        <w:ind w:left="1062" w:hanging="360"/>
      </w:pPr>
      <w:rPr>
        <w:rFonts w:hint="default"/>
      </w:rPr>
    </w:lvl>
    <w:lvl w:ilvl="1" w:tplc="20000019" w:tentative="1">
      <w:start w:val="1"/>
      <w:numFmt w:val="lowerLetter"/>
      <w:lvlText w:val="%2."/>
      <w:lvlJc w:val="left"/>
      <w:pPr>
        <w:ind w:left="1782" w:hanging="360"/>
      </w:pPr>
    </w:lvl>
    <w:lvl w:ilvl="2" w:tplc="2000001B" w:tentative="1">
      <w:start w:val="1"/>
      <w:numFmt w:val="lowerRoman"/>
      <w:lvlText w:val="%3."/>
      <w:lvlJc w:val="right"/>
      <w:pPr>
        <w:ind w:left="2502" w:hanging="180"/>
      </w:pPr>
    </w:lvl>
    <w:lvl w:ilvl="3" w:tplc="2000000F" w:tentative="1">
      <w:start w:val="1"/>
      <w:numFmt w:val="decimal"/>
      <w:lvlText w:val="%4."/>
      <w:lvlJc w:val="left"/>
      <w:pPr>
        <w:ind w:left="3222" w:hanging="360"/>
      </w:pPr>
    </w:lvl>
    <w:lvl w:ilvl="4" w:tplc="20000019" w:tentative="1">
      <w:start w:val="1"/>
      <w:numFmt w:val="lowerLetter"/>
      <w:lvlText w:val="%5."/>
      <w:lvlJc w:val="left"/>
      <w:pPr>
        <w:ind w:left="3942" w:hanging="360"/>
      </w:pPr>
    </w:lvl>
    <w:lvl w:ilvl="5" w:tplc="2000001B" w:tentative="1">
      <w:start w:val="1"/>
      <w:numFmt w:val="lowerRoman"/>
      <w:lvlText w:val="%6."/>
      <w:lvlJc w:val="right"/>
      <w:pPr>
        <w:ind w:left="4662" w:hanging="180"/>
      </w:pPr>
    </w:lvl>
    <w:lvl w:ilvl="6" w:tplc="2000000F" w:tentative="1">
      <w:start w:val="1"/>
      <w:numFmt w:val="decimal"/>
      <w:lvlText w:val="%7."/>
      <w:lvlJc w:val="left"/>
      <w:pPr>
        <w:ind w:left="5382" w:hanging="360"/>
      </w:pPr>
    </w:lvl>
    <w:lvl w:ilvl="7" w:tplc="20000019" w:tentative="1">
      <w:start w:val="1"/>
      <w:numFmt w:val="lowerLetter"/>
      <w:lvlText w:val="%8."/>
      <w:lvlJc w:val="left"/>
      <w:pPr>
        <w:ind w:left="6102" w:hanging="360"/>
      </w:pPr>
    </w:lvl>
    <w:lvl w:ilvl="8" w:tplc="2000001B" w:tentative="1">
      <w:start w:val="1"/>
      <w:numFmt w:val="lowerRoman"/>
      <w:lvlText w:val="%9."/>
      <w:lvlJc w:val="right"/>
      <w:pPr>
        <w:ind w:left="6822" w:hanging="180"/>
      </w:pPr>
    </w:lvl>
  </w:abstractNum>
  <w:abstractNum w:abstractNumId="14" w15:restartNumberingAfterBreak="0">
    <w:nsid w:val="45081094"/>
    <w:multiLevelType w:val="hybridMultilevel"/>
    <w:tmpl w:val="3EDE1D42"/>
    <w:lvl w:ilvl="0" w:tplc="D3D2C744">
      <w:numFmt w:val="bullet"/>
      <w:lvlText w:val="-"/>
      <w:lvlJc w:val="left"/>
      <w:pPr>
        <w:ind w:left="113" w:hanging="644"/>
      </w:pPr>
      <w:rPr>
        <w:rFonts w:ascii="Times New Roman" w:eastAsia="Times New Roman" w:hAnsi="Times New Roman" w:cs="Times New Roman" w:hint="default"/>
        <w:w w:val="94"/>
        <w:sz w:val="24"/>
        <w:szCs w:val="24"/>
        <w:lang w:val="ru-RU" w:eastAsia="en-US" w:bidi="ar-SA"/>
      </w:rPr>
    </w:lvl>
    <w:lvl w:ilvl="1" w:tplc="F06E2C94">
      <w:numFmt w:val="bullet"/>
      <w:lvlText w:val="•"/>
      <w:lvlJc w:val="left"/>
      <w:pPr>
        <w:ind w:left="1152" w:hanging="644"/>
      </w:pPr>
      <w:rPr>
        <w:rFonts w:hint="default"/>
        <w:lang w:val="ru-RU" w:eastAsia="en-US" w:bidi="ar-SA"/>
      </w:rPr>
    </w:lvl>
    <w:lvl w:ilvl="2" w:tplc="7B561AFA">
      <w:numFmt w:val="bullet"/>
      <w:lvlText w:val="•"/>
      <w:lvlJc w:val="left"/>
      <w:pPr>
        <w:ind w:left="2184" w:hanging="644"/>
      </w:pPr>
      <w:rPr>
        <w:rFonts w:hint="default"/>
        <w:lang w:val="ru-RU" w:eastAsia="en-US" w:bidi="ar-SA"/>
      </w:rPr>
    </w:lvl>
    <w:lvl w:ilvl="3" w:tplc="5120A8B8">
      <w:numFmt w:val="bullet"/>
      <w:lvlText w:val="•"/>
      <w:lvlJc w:val="left"/>
      <w:pPr>
        <w:ind w:left="3217" w:hanging="644"/>
      </w:pPr>
      <w:rPr>
        <w:rFonts w:hint="default"/>
        <w:lang w:val="ru-RU" w:eastAsia="en-US" w:bidi="ar-SA"/>
      </w:rPr>
    </w:lvl>
    <w:lvl w:ilvl="4" w:tplc="359E7D7A">
      <w:numFmt w:val="bullet"/>
      <w:lvlText w:val="•"/>
      <w:lvlJc w:val="left"/>
      <w:pPr>
        <w:ind w:left="4249" w:hanging="644"/>
      </w:pPr>
      <w:rPr>
        <w:rFonts w:hint="default"/>
        <w:lang w:val="ru-RU" w:eastAsia="en-US" w:bidi="ar-SA"/>
      </w:rPr>
    </w:lvl>
    <w:lvl w:ilvl="5" w:tplc="558E7D58">
      <w:numFmt w:val="bullet"/>
      <w:lvlText w:val="•"/>
      <w:lvlJc w:val="left"/>
      <w:pPr>
        <w:ind w:left="5282" w:hanging="644"/>
      </w:pPr>
      <w:rPr>
        <w:rFonts w:hint="default"/>
        <w:lang w:val="ru-RU" w:eastAsia="en-US" w:bidi="ar-SA"/>
      </w:rPr>
    </w:lvl>
    <w:lvl w:ilvl="6" w:tplc="341EDEBC">
      <w:numFmt w:val="bullet"/>
      <w:lvlText w:val="•"/>
      <w:lvlJc w:val="left"/>
      <w:pPr>
        <w:ind w:left="6314" w:hanging="644"/>
      </w:pPr>
      <w:rPr>
        <w:rFonts w:hint="default"/>
        <w:lang w:val="ru-RU" w:eastAsia="en-US" w:bidi="ar-SA"/>
      </w:rPr>
    </w:lvl>
    <w:lvl w:ilvl="7" w:tplc="7D0EFBA4">
      <w:numFmt w:val="bullet"/>
      <w:lvlText w:val="•"/>
      <w:lvlJc w:val="left"/>
      <w:pPr>
        <w:ind w:left="7346" w:hanging="644"/>
      </w:pPr>
      <w:rPr>
        <w:rFonts w:hint="default"/>
        <w:lang w:val="ru-RU" w:eastAsia="en-US" w:bidi="ar-SA"/>
      </w:rPr>
    </w:lvl>
    <w:lvl w:ilvl="8" w:tplc="8182DE34">
      <w:numFmt w:val="bullet"/>
      <w:lvlText w:val="•"/>
      <w:lvlJc w:val="left"/>
      <w:pPr>
        <w:ind w:left="8379" w:hanging="644"/>
      </w:pPr>
      <w:rPr>
        <w:rFonts w:hint="default"/>
        <w:lang w:val="ru-RU" w:eastAsia="en-US" w:bidi="ar-SA"/>
      </w:rPr>
    </w:lvl>
  </w:abstractNum>
  <w:abstractNum w:abstractNumId="15" w15:restartNumberingAfterBreak="0">
    <w:nsid w:val="499C2D1A"/>
    <w:multiLevelType w:val="hybridMultilevel"/>
    <w:tmpl w:val="78BAD966"/>
    <w:lvl w:ilvl="0" w:tplc="6888ACB0">
      <w:start w:val="1"/>
      <w:numFmt w:val="decimal"/>
      <w:lvlText w:val="%1."/>
      <w:lvlJc w:val="left"/>
      <w:pPr>
        <w:ind w:left="793" w:hanging="720"/>
      </w:pPr>
      <w:rPr>
        <w:rFonts w:hint="default"/>
      </w:rPr>
    </w:lvl>
    <w:lvl w:ilvl="1" w:tplc="04190019" w:tentative="1">
      <w:start w:val="1"/>
      <w:numFmt w:val="lowerLetter"/>
      <w:lvlText w:val="%2."/>
      <w:lvlJc w:val="left"/>
      <w:pPr>
        <w:ind w:left="1153" w:hanging="360"/>
      </w:pPr>
    </w:lvl>
    <w:lvl w:ilvl="2" w:tplc="0419001B" w:tentative="1">
      <w:start w:val="1"/>
      <w:numFmt w:val="lowerRoman"/>
      <w:lvlText w:val="%3."/>
      <w:lvlJc w:val="right"/>
      <w:pPr>
        <w:ind w:left="1873" w:hanging="180"/>
      </w:pPr>
    </w:lvl>
    <w:lvl w:ilvl="3" w:tplc="0419000F" w:tentative="1">
      <w:start w:val="1"/>
      <w:numFmt w:val="decimal"/>
      <w:lvlText w:val="%4."/>
      <w:lvlJc w:val="left"/>
      <w:pPr>
        <w:ind w:left="2593" w:hanging="360"/>
      </w:pPr>
    </w:lvl>
    <w:lvl w:ilvl="4" w:tplc="04190019" w:tentative="1">
      <w:start w:val="1"/>
      <w:numFmt w:val="lowerLetter"/>
      <w:lvlText w:val="%5."/>
      <w:lvlJc w:val="left"/>
      <w:pPr>
        <w:ind w:left="3313" w:hanging="360"/>
      </w:pPr>
    </w:lvl>
    <w:lvl w:ilvl="5" w:tplc="0419001B" w:tentative="1">
      <w:start w:val="1"/>
      <w:numFmt w:val="lowerRoman"/>
      <w:lvlText w:val="%6."/>
      <w:lvlJc w:val="right"/>
      <w:pPr>
        <w:ind w:left="4033" w:hanging="180"/>
      </w:pPr>
    </w:lvl>
    <w:lvl w:ilvl="6" w:tplc="0419000F" w:tentative="1">
      <w:start w:val="1"/>
      <w:numFmt w:val="decimal"/>
      <w:lvlText w:val="%7."/>
      <w:lvlJc w:val="left"/>
      <w:pPr>
        <w:ind w:left="4753" w:hanging="360"/>
      </w:pPr>
    </w:lvl>
    <w:lvl w:ilvl="7" w:tplc="04190019" w:tentative="1">
      <w:start w:val="1"/>
      <w:numFmt w:val="lowerLetter"/>
      <w:lvlText w:val="%8."/>
      <w:lvlJc w:val="left"/>
      <w:pPr>
        <w:ind w:left="5473" w:hanging="360"/>
      </w:pPr>
    </w:lvl>
    <w:lvl w:ilvl="8" w:tplc="0419001B" w:tentative="1">
      <w:start w:val="1"/>
      <w:numFmt w:val="lowerRoman"/>
      <w:lvlText w:val="%9."/>
      <w:lvlJc w:val="right"/>
      <w:pPr>
        <w:ind w:left="6193" w:hanging="180"/>
      </w:pPr>
    </w:lvl>
  </w:abstractNum>
  <w:abstractNum w:abstractNumId="16" w15:restartNumberingAfterBreak="0">
    <w:nsid w:val="4A560D3F"/>
    <w:multiLevelType w:val="hybridMultilevel"/>
    <w:tmpl w:val="48D0D26E"/>
    <w:lvl w:ilvl="0" w:tplc="F5B0EEF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3F0C2D"/>
    <w:multiLevelType w:val="hybridMultilevel"/>
    <w:tmpl w:val="8FE84078"/>
    <w:lvl w:ilvl="0" w:tplc="1A6038AE">
      <w:start w:val="1"/>
      <w:numFmt w:val="decimal"/>
      <w:lvlText w:val="%1."/>
      <w:lvlJc w:val="left"/>
      <w:pPr>
        <w:tabs>
          <w:tab w:val="num" w:pos="1287"/>
        </w:tabs>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3C27D17"/>
    <w:multiLevelType w:val="hybridMultilevel"/>
    <w:tmpl w:val="7898CD8C"/>
    <w:lvl w:ilvl="0" w:tplc="1A6038AE">
      <w:start w:val="1"/>
      <w:numFmt w:val="decimal"/>
      <w:lvlText w:val="%1."/>
      <w:lvlJc w:val="left"/>
      <w:pPr>
        <w:tabs>
          <w:tab w:val="num" w:pos="720"/>
        </w:tabs>
        <w:ind w:left="720" w:hanging="360"/>
      </w:pPr>
    </w:lvl>
    <w:lvl w:ilvl="1" w:tplc="BD2A83A0" w:tentative="1">
      <w:start w:val="1"/>
      <w:numFmt w:val="decimal"/>
      <w:lvlText w:val="%2."/>
      <w:lvlJc w:val="left"/>
      <w:pPr>
        <w:tabs>
          <w:tab w:val="num" w:pos="1440"/>
        </w:tabs>
        <w:ind w:left="1440" w:hanging="360"/>
      </w:pPr>
    </w:lvl>
    <w:lvl w:ilvl="2" w:tplc="2B7241A6" w:tentative="1">
      <w:start w:val="1"/>
      <w:numFmt w:val="decimal"/>
      <w:lvlText w:val="%3."/>
      <w:lvlJc w:val="left"/>
      <w:pPr>
        <w:tabs>
          <w:tab w:val="num" w:pos="2160"/>
        </w:tabs>
        <w:ind w:left="2160" w:hanging="360"/>
      </w:pPr>
    </w:lvl>
    <w:lvl w:ilvl="3" w:tplc="10387D90" w:tentative="1">
      <w:start w:val="1"/>
      <w:numFmt w:val="decimal"/>
      <w:lvlText w:val="%4."/>
      <w:lvlJc w:val="left"/>
      <w:pPr>
        <w:tabs>
          <w:tab w:val="num" w:pos="2880"/>
        </w:tabs>
        <w:ind w:left="2880" w:hanging="360"/>
      </w:pPr>
    </w:lvl>
    <w:lvl w:ilvl="4" w:tplc="6BAC4222" w:tentative="1">
      <w:start w:val="1"/>
      <w:numFmt w:val="decimal"/>
      <w:lvlText w:val="%5."/>
      <w:lvlJc w:val="left"/>
      <w:pPr>
        <w:tabs>
          <w:tab w:val="num" w:pos="3600"/>
        </w:tabs>
        <w:ind w:left="3600" w:hanging="360"/>
      </w:pPr>
    </w:lvl>
    <w:lvl w:ilvl="5" w:tplc="71C8638A" w:tentative="1">
      <w:start w:val="1"/>
      <w:numFmt w:val="decimal"/>
      <w:lvlText w:val="%6."/>
      <w:lvlJc w:val="left"/>
      <w:pPr>
        <w:tabs>
          <w:tab w:val="num" w:pos="4320"/>
        </w:tabs>
        <w:ind w:left="4320" w:hanging="360"/>
      </w:pPr>
    </w:lvl>
    <w:lvl w:ilvl="6" w:tplc="2DE89EF0" w:tentative="1">
      <w:start w:val="1"/>
      <w:numFmt w:val="decimal"/>
      <w:lvlText w:val="%7."/>
      <w:lvlJc w:val="left"/>
      <w:pPr>
        <w:tabs>
          <w:tab w:val="num" w:pos="5040"/>
        </w:tabs>
        <w:ind w:left="5040" w:hanging="360"/>
      </w:pPr>
    </w:lvl>
    <w:lvl w:ilvl="7" w:tplc="E446F604" w:tentative="1">
      <w:start w:val="1"/>
      <w:numFmt w:val="decimal"/>
      <w:lvlText w:val="%8."/>
      <w:lvlJc w:val="left"/>
      <w:pPr>
        <w:tabs>
          <w:tab w:val="num" w:pos="5760"/>
        </w:tabs>
        <w:ind w:left="5760" w:hanging="360"/>
      </w:pPr>
    </w:lvl>
    <w:lvl w:ilvl="8" w:tplc="BA525886" w:tentative="1">
      <w:start w:val="1"/>
      <w:numFmt w:val="decimal"/>
      <w:lvlText w:val="%9."/>
      <w:lvlJc w:val="left"/>
      <w:pPr>
        <w:tabs>
          <w:tab w:val="num" w:pos="6480"/>
        </w:tabs>
        <w:ind w:left="6480" w:hanging="360"/>
      </w:pPr>
    </w:lvl>
  </w:abstractNum>
  <w:abstractNum w:abstractNumId="19" w15:restartNumberingAfterBreak="0">
    <w:nsid w:val="549A56B4"/>
    <w:multiLevelType w:val="hybridMultilevel"/>
    <w:tmpl w:val="B3D6C5BA"/>
    <w:lvl w:ilvl="0" w:tplc="94D06B18">
      <w:start w:val="1"/>
      <w:numFmt w:val="upperRoman"/>
      <w:lvlText w:val="%1."/>
      <w:lvlJc w:val="left"/>
      <w:pPr>
        <w:tabs>
          <w:tab w:val="num" w:pos="1080"/>
        </w:tabs>
        <w:ind w:left="1080" w:hanging="720"/>
      </w:pPr>
    </w:lvl>
    <w:lvl w:ilvl="1" w:tplc="F926D2CA">
      <w:start w:val="1"/>
      <w:numFmt w:val="decimal"/>
      <w:lvlText w:val="%2."/>
      <w:lvlJc w:val="left"/>
      <w:pPr>
        <w:tabs>
          <w:tab w:val="num" w:pos="1353"/>
        </w:tabs>
        <w:ind w:left="1353"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7EB1371"/>
    <w:multiLevelType w:val="multilevel"/>
    <w:tmpl w:val="07162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622526"/>
    <w:multiLevelType w:val="hybridMultilevel"/>
    <w:tmpl w:val="A7CE1484"/>
    <w:lvl w:ilvl="0" w:tplc="1A6038AE">
      <w:start w:val="1"/>
      <w:numFmt w:val="decimal"/>
      <w:lvlText w:val="%1."/>
      <w:lvlJc w:val="left"/>
      <w:pPr>
        <w:tabs>
          <w:tab w:val="num" w:pos="1287"/>
        </w:tabs>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12C142B"/>
    <w:multiLevelType w:val="hybridMultilevel"/>
    <w:tmpl w:val="B5840CF2"/>
    <w:lvl w:ilvl="0" w:tplc="11EC0792">
      <w:start w:val="1"/>
      <w:numFmt w:val="decimal"/>
      <w:lvlText w:val="%1."/>
      <w:lvlJc w:val="left"/>
      <w:pPr>
        <w:ind w:left="702" w:hanging="360"/>
      </w:pPr>
      <w:rPr>
        <w:rFonts w:hint="default"/>
      </w:rPr>
    </w:lvl>
    <w:lvl w:ilvl="1" w:tplc="20000019" w:tentative="1">
      <w:start w:val="1"/>
      <w:numFmt w:val="lowerLetter"/>
      <w:lvlText w:val="%2."/>
      <w:lvlJc w:val="left"/>
      <w:pPr>
        <w:ind w:left="1422" w:hanging="360"/>
      </w:pPr>
    </w:lvl>
    <w:lvl w:ilvl="2" w:tplc="2000001B" w:tentative="1">
      <w:start w:val="1"/>
      <w:numFmt w:val="lowerRoman"/>
      <w:lvlText w:val="%3."/>
      <w:lvlJc w:val="right"/>
      <w:pPr>
        <w:ind w:left="2142" w:hanging="180"/>
      </w:pPr>
    </w:lvl>
    <w:lvl w:ilvl="3" w:tplc="2000000F" w:tentative="1">
      <w:start w:val="1"/>
      <w:numFmt w:val="decimal"/>
      <w:lvlText w:val="%4."/>
      <w:lvlJc w:val="left"/>
      <w:pPr>
        <w:ind w:left="2862" w:hanging="360"/>
      </w:pPr>
    </w:lvl>
    <w:lvl w:ilvl="4" w:tplc="20000019" w:tentative="1">
      <w:start w:val="1"/>
      <w:numFmt w:val="lowerLetter"/>
      <w:lvlText w:val="%5."/>
      <w:lvlJc w:val="left"/>
      <w:pPr>
        <w:ind w:left="3582" w:hanging="360"/>
      </w:pPr>
    </w:lvl>
    <w:lvl w:ilvl="5" w:tplc="2000001B" w:tentative="1">
      <w:start w:val="1"/>
      <w:numFmt w:val="lowerRoman"/>
      <w:lvlText w:val="%6."/>
      <w:lvlJc w:val="right"/>
      <w:pPr>
        <w:ind w:left="4302" w:hanging="180"/>
      </w:pPr>
    </w:lvl>
    <w:lvl w:ilvl="6" w:tplc="2000000F" w:tentative="1">
      <w:start w:val="1"/>
      <w:numFmt w:val="decimal"/>
      <w:lvlText w:val="%7."/>
      <w:lvlJc w:val="left"/>
      <w:pPr>
        <w:ind w:left="5022" w:hanging="360"/>
      </w:pPr>
    </w:lvl>
    <w:lvl w:ilvl="7" w:tplc="20000019" w:tentative="1">
      <w:start w:val="1"/>
      <w:numFmt w:val="lowerLetter"/>
      <w:lvlText w:val="%8."/>
      <w:lvlJc w:val="left"/>
      <w:pPr>
        <w:ind w:left="5742" w:hanging="360"/>
      </w:pPr>
    </w:lvl>
    <w:lvl w:ilvl="8" w:tplc="2000001B" w:tentative="1">
      <w:start w:val="1"/>
      <w:numFmt w:val="lowerRoman"/>
      <w:lvlText w:val="%9."/>
      <w:lvlJc w:val="right"/>
      <w:pPr>
        <w:ind w:left="6462" w:hanging="180"/>
      </w:pPr>
    </w:lvl>
  </w:abstractNum>
  <w:abstractNum w:abstractNumId="23" w15:restartNumberingAfterBreak="0">
    <w:nsid w:val="66F0555F"/>
    <w:multiLevelType w:val="hybridMultilevel"/>
    <w:tmpl w:val="D33A0EB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8153900"/>
    <w:multiLevelType w:val="hybridMultilevel"/>
    <w:tmpl w:val="02945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A5463B2"/>
    <w:multiLevelType w:val="hybridMultilevel"/>
    <w:tmpl w:val="E6109E92"/>
    <w:lvl w:ilvl="0" w:tplc="F88477EA">
      <w:start w:val="1"/>
      <w:numFmt w:val="decimal"/>
      <w:lvlText w:val="%1."/>
      <w:lvlJc w:val="left"/>
      <w:pPr>
        <w:ind w:left="113" w:hanging="326"/>
      </w:pPr>
      <w:rPr>
        <w:rFonts w:ascii="Times New Roman" w:eastAsia="Times New Roman" w:hAnsi="Times New Roman" w:cs="Times New Roman" w:hint="default"/>
        <w:color w:val="333333"/>
        <w:w w:val="99"/>
        <w:sz w:val="28"/>
        <w:szCs w:val="28"/>
        <w:lang w:val="ru-RU" w:eastAsia="en-US" w:bidi="ar-SA"/>
      </w:rPr>
    </w:lvl>
    <w:lvl w:ilvl="1" w:tplc="CE5065BE">
      <w:numFmt w:val="bullet"/>
      <w:lvlText w:val="•"/>
      <w:lvlJc w:val="left"/>
      <w:pPr>
        <w:ind w:left="1152" w:hanging="326"/>
      </w:pPr>
      <w:rPr>
        <w:rFonts w:hint="default"/>
        <w:lang w:val="ru-RU" w:eastAsia="en-US" w:bidi="ar-SA"/>
      </w:rPr>
    </w:lvl>
    <w:lvl w:ilvl="2" w:tplc="BA06081E">
      <w:numFmt w:val="bullet"/>
      <w:lvlText w:val="•"/>
      <w:lvlJc w:val="left"/>
      <w:pPr>
        <w:ind w:left="2184" w:hanging="326"/>
      </w:pPr>
      <w:rPr>
        <w:rFonts w:hint="default"/>
        <w:lang w:val="ru-RU" w:eastAsia="en-US" w:bidi="ar-SA"/>
      </w:rPr>
    </w:lvl>
    <w:lvl w:ilvl="3" w:tplc="B51207B6">
      <w:numFmt w:val="bullet"/>
      <w:lvlText w:val="•"/>
      <w:lvlJc w:val="left"/>
      <w:pPr>
        <w:ind w:left="3217" w:hanging="326"/>
      </w:pPr>
      <w:rPr>
        <w:rFonts w:hint="default"/>
        <w:lang w:val="ru-RU" w:eastAsia="en-US" w:bidi="ar-SA"/>
      </w:rPr>
    </w:lvl>
    <w:lvl w:ilvl="4" w:tplc="16F4F876">
      <w:numFmt w:val="bullet"/>
      <w:lvlText w:val="•"/>
      <w:lvlJc w:val="left"/>
      <w:pPr>
        <w:ind w:left="4249" w:hanging="326"/>
      </w:pPr>
      <w:rPr>
        <w:rFonts w:hint="default"/>
        <w:lang w:val="ru-RU" w:eastAsia="en-US" w:bidi="ar-SA"/>
      </w:rPr>
    </w:lvl>
    <w:lvl w:ilvl="5" w:tplc="737A7DA6">
      <w:numFmt w:val="bullet"/>
      <w:lvlText w:val="•"/>
      <w:lvlJc w:val="left"/>
      <w:pPr>
        <w:ind w:left="5282" w:hanging="326"/>
      </w:pPr>
      <w:rPr>
        <w:rFonts w:hint="default"/>
        <w:lang w:val="ru-RU" w:eastAsia="en-US" w:bidi="ar-SA"/>
      </w:rPr>
    </w:lvl>
    <w:lvl w:ilvl="6" w:tplc="B70CC06A">
      <w:numFmt w:val="bullet"/>
      <w:lvlText w:val="•"/>
      <w:lvlJc w:val="left"/>
      <w:pPr>
        <w:ind w:left="6314" w:hanging="326"/>
      </w:pPr>
      <w:rPr>
        <w:rFonts w:hint="default"/>
        <w:lang w:val="ru-RU" w:eastAsia="en-US" w:bidi="ar-SA"/>
      </w:rPr>
    </w:lvl>
    <w:lvl w:ilvl="7" w:tplc="5A7CD63C">
      <w:numFmt w:val="bullet"/>
      <w:lvlText w:val="•"/>
      <w:lvlJc w:val="left"/>
      <w:pPr>
        <w:ind w:left="7346" w:hanging="326"/>
      </w:pPr>
      <w:rPr>
        <w:rFonts w:hint="default"/>
        <w:lang w:val="ru-RU" w:eastAsia="en-US" w:bidi="ar-SA"/>
      </w:rPr>
    </w:lvl>
    <w:lvl w:ilvl="8" w:tplc="67DCBA5C">
      <w:numFmt w:val="bullet"/>
      <w:lvlText w:val="•"/>
      <w:lvlJc w:val="left"/>
      <w:pPr>
        <w:ind w:left="8379" w:hanging="326"/>
      </w:pPr>
      <w:rPr>
        <w:rFonts w:hint="default"/>
        <w:lang w:val="ru-RU" w:eastAsia="en-US" w:bidi="ar-SA"/>
      </w:rPr>
    </w:lvl>
  </w:abstractNum>
  <w:abstractNum w:abstractNumId="26" w15:restartNumberingAfterBreak="0">
    <w:nsid w:val="6BEE6407"/>
    <w:multiLevelType w:val="hybridMultilevel"/>
    <w:tmpl w:val="64745380"/>
    <w:lvl w:ilvl="0" w:tplc="B374E14E">
      <w:start w:val="1"/>
      <w:numFmt w:val="lowerLetter"/>
      <w:lvlText w:val="%1)"/>
      <w:lvlJc w:val="left"/>
      <w:pPr>
        <w:tabs>
          <w:tab w:val="num" w:pos="720"/>
        </w:tabs>
        <w:ind w:left="720" w:hanging="360"/>
      </w:pPr>
    </w:lvl>
    <w:lvl w:ilvl="1" w:tplc="1C3C7362" w:tentative="1">
      <w:start w:val="1"/>
      <w:numFmt w:val="lowerLetter"/>
      <w:lvlText w:val="%2)"/>
      <w:lvlJc w:val="left"/>
      <w:pPr>
        <w:tabs>
          <w:tab w:val="num" w:pos="1440"/>
        </w:tabs>
        <w:ind w:left="1440" w:hanging="360"/>
      </w:pPr>
    </w:lvl>
    <w:lvl w:ilvl="2" w:tplc="13226956">
      <w:start w:val="1"/>
      <w:numFmt w:val="lowerLetter"/>
      <w:lvlText w:val="%3)"/>
      <w:lvlJc w:val="left"/>
      <w:pPr>
        <w:tabs>
          <w:tab w:val="num" w:pos="2160"/>
        </w:tabs>
        <w:ind w:left="2160" w:hanging="360"/>
      </w:pPr>
    </w:lvl>
    <w:lvl w:ilvl="3" w:tplc="683C4F2E" w:tentative="1">
      <w:start w:val="1"/>
      <w:numFmt w:val="lowerLetter"/>
      <w:lvlText w:val="%4)"/>
      <w:lvlJc w:val="left"/>
      <w:pPr>
        <w:tabs>
          <w:tab w:val="num" w:pos="2880"/>
        </w:tabs>
        <w:ind w:left="2880" w:hanging="360"/>
      </w:pPr>
    </w:lvl>
    <w:lvl w:ilvl="4" w:tplc="E6EEDCDA" w:tentative="1">
      <w:start w:val="1"/>
      <w:numFmt w:val="lowerLetter"/>
      <w:lvlText w:val="%5)"/>
      <w:lvlJc w:val="left"/>
      <w:pPr>
        <w:tabs>
          <w:tab w:val="num" w:pos="3600"/>
        </w:tabs>
        <w:ind w:left="3600" w:hanging="360"/>
      </w:pPr>
    </w:lvl>
    <w:lvl w:ilvl="5" w:tplc="27F6872C" w:tentative="1">
      <w:start w:val="1"/>
      <w:numFmt w:val="lowerLetter"/>
      <w:lvlText w:val="%6)"/>
      <w:lvlJc w:val="left"/>
      <w:pPr>
        <w:tabs>
          <w:tab w:val="num" w:pos="4320"/>
        </w:tabs>
        <w:ind w:left="4320" w:hanging="360"/>
      </w:pPr>
    </w:lvl>
    <w:lvl w:ilvl="6" w:tplc="036E0646" w:tentative="1">
      <w:start w:val="1"/>
      <w:numFmt w:val="lowerLetter"/>
      <w:lvlText w:val="%7)"/>
      <w:lvlJc w:val="left"/>
      <w:pPr>
        <w:tabs>
          <w:tab w:val="num" w:pos="5040"/>
        </w:tabs>
        <w:ind w:left="5040" w:hanging="360"/>
      </w:pPr>
    </w:lvl>
    <w:lvl w:ilvl="7" w:tplc="F21EF0CE" w:tentative="1">
      <w:start w:val="1"/>
      <w:numFmt w:val="lowerLetter"/>
      <w:lvlText w:val="%8)"/>
      <w:lvlJc w:val="left"/>
      <w:pPr>
        <w:tabs>
          <w:tab w:val="num" w:pos="5760"/>
        </w:tabs>
        <w:ind w:left="5760" w:hanging="360"/>
      </w:pPr>
    </w:lvl>
    <w:lvl w:ilvl="8" w:tplc="A0F2DA9A" w:tentative="1">
      <w:start w:val="1"/>
      <w:numFmt w:val="lowerLetter"/>
      <w:lvlText w:val="%9)"/>
      <w:lvlJc w:val="left"/>
      <w:pPr>
        <w:tabs>
          <w:tab w:val="num" w:pos="6480"/>
        </w:tabs>
        <w:ind w:left="6480" w:hanging="360"/>
      </w:pPr>
    </w:lvl>
  </w:abstractNum>
  <w:abstractNum w:abstractNumId="27" w15:restartNumberingAfterBreak="0">
    <w:nsid w:val="6C706040"/>
    <w:multiLevelType w:val="hybridMultilevel"/>
    <w:tmpl w:val="38D499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DB75485"/>
    <w:multiLevelType w:val="hybridMultilevel"/>
    <w:tmpl w:val="E44611D6"/>
    <w:lvl w:ilvl="0" w:tplc="B93CAE50">
      <w:start w:val="1"/>
      <w:numFmt w:val="decimal"/>
      <w:lvlText w:val="%1."/>
      <w:lvlJc w:val="left"/>
      <w:pPr>
        <w:ind w:left="928"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6E186473"/>
    <w:multiLevelType w:val="hybridMultilevel"/>
    <w:tmpl w:val="C3DAFA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00A05A7"/>
    <w:multiLevelType w:val="hybridMultilevel"/>
    <w:tmpl w:val="03123EA4"/>
    <w:lvl w:ilvl="0" w:tplc="75AE13B6">
      <w:start w:val="1"/>
      <w:numFmt w:val="decimal"/>
      <w:lvlText w:val="%1."/>
      <w:lvlJc w:val="left"/>
      <w:pPr>
        <w:ind w:left="113" w:hanging="423"/>
      </w:pPr>
      <w:rPr>
        <w:rFonts w:ascii="Times New Roman" w:eastAsia="Times New Roman" w:hAnsi="Times New Roman" w:cs="Times New Roman" w:hint="default"/>
        <w:b/>
        <w:bCs/>
        <w:w w:val="99"/>
        <w:sz w:val="28"/>
        <w:szCs w:val="28"/>
        <w:lang w:val="ru-RU" w:eastAsia="en-US" w:bidi="ar-SA"/>
      </w:rPr>
    </w:lvl>
    <w:lvl w:ilvl="1" w:tplc="8AC29F1A">
      <w:numFmt w:val="bullet"/>
      <w:lvlText w:val="•"/>
      <w:lvlJc w:val="left"/>
      <w:pPr>
        <w:ind w:left="1152" w:hanging="423"/>
      </w:pPr>
      <w:rPr>
        <w:rFonts w:hint="default"/>
        <w:lang w:val="ru-RU" w:eastAsia="en-US" w:bidi="ar-SA"/>
      </w:rPr>
    </w:lvl>
    <w:lvl w:ilvl="2" w:tplc="41D03938">
      <w:numFmt w:val="bullet"/>
      <w:lvlText w:val="•"/>
      <w:lvlJc w:val="left"/>
      <w:pPr>
        <w:ind w:left="2184" w:hanging="423"/>
      </w:pPr>
      <w:rPr>
        <w:rFonts w:hint="default"/>
        <w:lang w:val="ru-RU" w:eastAsia="en-US" w:bidi="ar-SA"/>
      </w:rPr>
    </w:lvl>
    <w:lvl w:ilvl="3" w:tplc="83282124">
      <w:numFmt w:val="bullet"/>
      <w:lvlText w:val="•"/>
      <w:lvlJc w:val="left"/>
      <w:pPr>
        <w:ind w:left="3217" w:hanging="423"/>
      </w:pPr>
      <w:rPr>
        <w:rFonts w:hint="default"/>
        <w:lang w:val="ru-RU" w:eastAsia="en-US" w:bidi="ar-SA"/>
      </w:rPr>
    </w:lvl>
    <w:lvl w:ilvl="4" w:tplc="E1262786">
      <w:numFmt w:val="bullet"/>
      <w:lvlText w:val="•"/>
      <w:lvlJc w:val="left"/>
      <w:pPr>
        <w:ind w:left="4249" w:hanging="423"/>
      </w:pPr>
      <w:rPr>
        <w:rFonts w:hint="default"/>
        <w:lang w:val="ru-RU" w:eastAsia="en-US" w:bidi="ar-SA"/>
      </w:rPr>
    </w:lvl>
    <w:lvl w:ilvl="5" w:tplc="89364D0C">
      <w:numFmt w:val="bullet"/>
      <w:lvlText w:val="•"/>
      <w:lvlJc w:val="left"/>
      <w:pPr>
        <w:ind w:left="5282" w:hanging="423"/>
      </w:pPr>
      <w:rPr>
        <w:rFonts w:hint="default"/>
        <w:lang w:val="ru-RU" w:eastAsia="en-US" w:bidi="ar-SA"/>
      </w:rPr>
    </w:lvl>
    <w:lvl w:ilvl="6" w:tplc="3506900E">
      <w:numFmt w:val="bullet"/>
      <w:lvlText w:val="•"/>
      <w:lvlJc w:val="left"/>
      <w:pPr>
        <w:ind w:left="6314" w:hanging="423"/>
      </w:pPr>
      <w:rPr>
        <w:rFonts w:hint="default"/>
        <w:lang w:val="ru-RU" w:eastAsia="en-US" w:bidi="ar-SA"/>
      </w:rPr>
    </w:lvl>
    <w:lvl w:ilvl="7" w:tplc="F294DD30">
      <w:numFmt w:val="bullet"/>
      <w:lvlText w:val="•"/>
      <w:lvlJc w:val="left"/>
      <w:pPr>
        <w:ind w:left="7346" w:hanging="423"/>
      </w:pPr>
      <w:rPr>
        <w:rFonts w:hint="default"/>
        <w:lang w:val="ru-RU" w:eastAsia="en-US" w:bidi="ar-SA"/>
      </w:rPr>
    </w:lvl>
    <w:lvl w:ilvl="8" w:tplc="2C6A402A">
      <w:numFmt w:val="bullet"/>
      <w:lvlText w:val="•"/>
      <w:lvlJc w:val="left"/>
      <w:pPr>
        <w:ind w:left="8379" w:hanging="423"/>
      </w:pPr>
      <w:rPr>
        <w:rFonts w:hint="default"/>
        <w:lang w:val="ru-RU" w:eastAsia="en-US" w:bidi="ar-SA"/>
      </w:rPr>
    </w:lvl>
  </w:abstractNum>
  <w:abstractNum w:abstractNumId="31" w15:restartNumberingAfterBreak="0">
    <w:nsid w:val="79643EFD"/>
    <w:multiLevelType w:val="hybridMultilevel"/>
    <w:tmpl w:val="F0FA2716"/>
    <w:lvl w:ilvl="0" w:tplc="DE120D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2A1440"/>
    <w:multiLevelType w:val="hybridMultilevel"/>
    <w:tmpl w:val="452621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DA20646"/>
    <w:multiLevelType w:val="multilevel"/>
    <w:tmpl w:val="2D44FD8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196658">
    <w:abstractNumId w:val="30"/>
  </w:num>
  <w:num w:numId="2" w16cid:durableId="538055867">
    <w:abstractNumId w:val="25"/>
  </w:num>
  <w:num w:numId="3" w16cid:durableId="294414232">
    <w:abstractNumId w:val="4"/>
  </w:num>
  <w:num w:numId="4" w16cid:durableId="648676675">
    <w:abstractNumId w:val="3"/>
  </w:num>
  <w:num w:numId="5" w16cid:durableId="1701858454">
    <w:abstractNumId w:val="14"/>
  </w:num>
  <w:num w:numId="6" w16cid:durableId="993774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945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6669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4037720">
    <w:abstractNumId w:val="22"/>
  </w:num>
  <w:num w:numId="10" w16cid:durableId="707801429">
    <w:abstractNumId w:val="13"/>
  </w:num>
  <w:num w:numId="11" w16cid:durableId="1529878793">
    <w:abstractNumId w:val="19"/>
  </w:num>
  <w:num w:numId="12" w16cid:durableId="2033071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9129943">
    <w:abstractNumId w:val="9"/>
  </w:num>
  <w:num w:numId="14" w16cid:durableId="143473855">
    <w:abstractNumId w:val="6"/>
  </w:num>
  <w:num w:numId="15" w16cid:durableId="1876501597">
    <w:abstractNumId w:val="32"/>
  </w:num>
  <w:num w:numId="16" w16cid:durableId="1621499044">
    <w:abstractNumId w:val="27"/>
  </w:num>
  <w:num w:numId="17" w16cid:durableId="666205605">
    <w:abstractNumId w:val="29"/>
  </w:num>
  <w:num w:numId="18" w16cid:durableId="466582750">
    <w:abstractNumId w:val="10"/>
  </w:num>
  <w:num w:numId="19" w16cid:durableId="2141611050">
    <w:abstractNumId w:val="18"/>
  </w:num>
  <w:num w:numId="20" w16cid:durableId="1810128340">
    <w:abstractNumId w:val="21"/>
  </w:num>
  <w:num w:numId="21" w16cid:durableId="1585601097">
    <w:abstractNumId w:val="26"/>
  </w:num>
  <w:num w:numId="22" w16cid:durableId="2086300642">
    <w:abstractNumId w:val="0"/>
  </w:num>
  <w:num w:numId="23" w16cid:durableId="658458398">
    <w:abstractNumId w:val="8"/>
  </w:num>
  <w:num w:numId="24" w16cid:durableId="592710297">
    <w:abstractNumId w:val="17"/>
  </w:num>
  <w:num w:numId="25" w16cid:durableId="728697885">
    <w:abstractNumId w:val="2"/>
  </w:num>
  <w:num w:numId="26" w16cid:durableId="1819564747">
    <w:abstractNumId w:val="24"/>
  </w:num>
  <w:num w:numId="27" w16cid:durableId="1327588499">
    <w:abstractNumId w:val="15"/>
  </w:num>
  <w:num w:numId="28" w16cid:durableId="995768786">
    <w:abstractNumId w:val="28"/>
  </w:num>
  <w:num w:numId="29" w16cid:durableId="1370061211">
    <w:abstractNumId w:val="16"/>
  </w:num>
  <w:num w:numId="30" w16cid:durableId="519465167">
    <w:abstractNumId w:val="12"/>
  </w:num>
  <w:num w:numId="31" w16cid:durableId="138235473">
    <w:abstractNumId w:val="7"/>
  </w:num>
  <w:num w:numId="32" w16cid:durableId="395083697">
    <w:abstractNumId w:val="31"/>
  </w:num>
  <w:num w:numId="33" w16cid:durableId="583146933">
    <w:abstractNumId w:val="5"/>
  </w:num>
  <w:num w:numId="34" w16cid:durableId="629559226">
    <w:abstractNumId w:val="20"/>
  </w:num>
  <w:num w:numId="35" w16cid:durableId="1422869328">
    <w:abstractNumId w:val="11"/>
  </w:num>
  <w:num w:numId="36" w16cid:durableId="10085600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35"/>
    <w:rsid w:val="00010868"/>
    <w:rsid w:val="00034434"/>
    <w:rsid w:val="000509D3"/>
    <w:rsid w:val="000623F6"/>
    <w:rsid w:val="00085235"/>
    <w:rsid w:val="00085EEF"/>
    <w:rsid w:val="0009412B"/>
    <w:rsid w:val="0009528E"/>
    <w:rsid w:val="000A0E37"/>
    <w:rsid w:val="000C60F4"/>
    <w:rsid w:val="000D557E"/>
    <w:rsid w:val="000E374D"/>
    <w:rsid w:val="000F5773"/>
    <w:rsid w:val="00106415"/>
    <w:rsid w:val="00111E88"/>
    <w:rsid w:val="00121F08"/>
    <w:rsid w:val="001333F8"/>
    <w:rsid w:val="00144419"/>
    <w:rsid w:val="00145075"/>
    <w:rsid w:val="00146219"/>
    <w:rsid w:val="00152557"/>
    <w:rsid w:val="001652A8"/>
    <w:rsid w:val="00170AB8"/>
    <w:rsid w:val="001822EC"/>
    <w:rsid w:val="001A49FD"/>
    <w:rsid w:val="001B15C6"/>
    <w:rsid w:val="001B3FAF"/>
    <w:rsid w:val="001C7AEC"/>
    <w:rsid w:val="001F2301"/>
    <w:rsid w:val="001F2417"/>
    <w:rsid w:val="001F5981"/>
    <w:rsid w:val="002023BC"/>
    <w:rsid w:val="0020245B"/>
    <w:rsid w:val="00223C50"/>
    <w:rsid w:val="00255B66"/>
    <w:rsid w:val="00255C17"/>
    <w:rsid w:val="0028362B"/>
    <w:rsid w:val="00296DFB"/>
    <w:rsid w:val="002B7D70"/>
    <w:rsid w:val="002C53BE"/>
    <w:rsid w:val="002D13A2"/>
    <w:rsid w:val="002E1BBC"/>
    <w:rsid w:val="00300F44"/>
    <w:rsid w:val="00301DE4"/>
    <w:rsid w:val="003042B4"/>
    <w:rsid w:val="00310C5A"/>
    <w:rsid w:val="0031463F"/>
    <w:rsid w:val="00321E2F"/>
    <w:rsid w:val="0032682A"/>
    <w:rsid w:val="0034538C"/>
    <w:rsid w:val="0035600D"/>
    <w:rsid w:val="00357CDF"/>
    <w:rsid w:val="003653BD"/>
    <w:rsid w:val="00381E04"/>
    <w:rsid w:val="00387016"/>
    <w:rsid w:val="0039179E"/>
    <w:rsid w:val="00393201"/>
    <w:rsid w:val="00397B20"/>
    <w:rsid w:val="003B1589"/>
    <w:rsid w:val="003B718C"/>
    <w:rsid w:val="003E1011"/>
    <w:rsid w:val="003F3881"/>
    <w:rsid w:val="003F6AEF"/>
    <w:rsid w:val="00401989"/>
    <w:rsid w:val="0040525F"/>
    <w:rsid w:val="004061A4"/>
    <w:rsid w:val="00406372"/>
    <w:rsid w:val="00420C84"/>
    <w:rsid w:val="00431F24"/>
    <w:rsid w:val="0043320D"/>
    <w:rsid w:val="00450991"/>
    <w:rsid w:val="004811BE"/>
    <w:rsid w:val="00540FD8"/>
    <w:rsid w:val="0054498B"/>
    <w:rsid w:val="00570532"/>
    <w:rsid w:val="0057300A"/>
    <w:rsid w:val="00594264"/>
    <w:rsid w:val="005D0A44"/>
    <w:rsid w:val="005D30DF"/>
    <w:rsid w:val="005D48F2"/>
    <w:rsid w:val="005D71FF"/>
    <w:rsid w:val="005D73F5"/>
    <w:rsid w:val="005E3E18"/>
    <w:rsid w:val="00601828"/>
    <w:rsid w:val="00614947"/>
    <w:rsid w:val="00633ADA"/>
    <w:rsid w:val="00634731"/>
    <w:rsid w:val="00636E05"/>
    <w:rsid w:val="006453B4"/>
    <w:rsid w:val="0065491C"/>
    <w:rsid w:val="00661913"/>
    <w:rsid w:val="00666570"/>
    <w:rsid w:val="00696519"/>
    <w:rsid w:val="006A5F53"/>
    <w:rsid w:val="006B1865"/>
    <w:rsid w:val="006C3477"/>
    <w:rsid w:val="006C7B62"/>
    <w:rsid w:val="006D052E"/>
    <w:rsid w:val="006D0FB3"/>
    <w:rsid w:val="006E30BF"/>
    <w:rsid w:val="006E6538"/>
    <w:rsid w:val="006F7932"/>
    <w:rsid w:val="007002D5"/>
    <w:rsid w:val="00710D2E"/>
    <w:rsid w:val="007309FF"/>
    <w:rsid w:val="00737987"/>
    <w:rsid w:val="00757014"/>
    <w:rsid w:val="007A29ED"/>
    <w:rsid w:val="007A4ADA"/>
    <w:rsid w:val="007D0F5F"/>
    <w:rsid w:val="007E272C"/>
    <w:rsid w:val="007E7681"/>
    <w:rsid w:val="00805EF2"/>
    <w:rsid w:val="00806121"/>
    <w:rsid w:val="00812285"/>
    <w:rsid w:val="00840A05"/>
    <w:rsid w:val="008410AF"/>
    <w:rsid w:val="0085143C"/>
    <w:rsid w:val="00853803"/>
    <w:rsid w:val="008552A9"/>
    <w:rsid w:val="008562C7"/>
    <w:rsid w:val="00860CC9"/>
    <w:rsid w:val="00862E4A"/>
    <w:rsid w:val="00864CFB"/>
    <w:rsid w:val="0087720C"/>
    <w:rsid w:val="008774CD"/>
    <w:rsid w:val="0088173F"/>
    <w:rsid w:val="008C2D4F"/>
    <w:rsid w:val="008D0961"/>
    <w:rsid w:val="00907AD2"/>
    <w:rsid w:val="00925B0C"/>
    <w:rsid w:val="009305F2"/>
    <w:rsid w:val="0093085F"/>
    <w:rsid w:val="0095475E"/>
    <w:rsid w:val="00960E34"/>
    <w:rsid w:val="00967525"/>
    <w:rsid w:val="009675DE"/>
    <w:rsid w:val="00973CF9"/>
    <w:rsid w:val="009875CE"/>
    <w:rsid w:val="00994DB5"/>
    <w:rsid w:val="009A1E84"/>
    <w:rsid w:val="009B0344"/>
    <w:rsid w:val="009C79F5"/>
    <w:rsid w:val="009E1990"/>
    <w:rsid w:val="00A02816"/>
    <w:rsid w:val="00A07367"/>
    <w:rsid w:val="00A3000A"/>
    <w:rsid w:val="00A3237B"/>
    <w:rsid w:val="00A4262F"/>
    <w:rsid w:val="00A529E6"/>
    <w:rsid w:val="00A700A2"/>
    <w:rsid w:val="00A77247"/>
    <w:rsid w:val="00A9702A"/>
    <w:rsid w:val="00AA300B"/>
    <w:rsid w:val="00AA4147"/>
    <w:rsid w:val="00AC3215"/>
    <w:rsid w:val="00AC6A5E"/>
    <w:rsid w:val="00AE7CED"/>
    <w:rsid w:val="00AF77C0"/>
    <w:rsid w:val="00B01499"/>
    <w:rsid w:val="00B10310"/>
    <w:rsid w:val="00B112BE"/>
    <w:rsid w:val="00B1312E"/>
    <w:rsid w:val="00B25219"/>
    <w:rsid w:val="00B340F1"/>
    <w:rsid w:val="00B35B13"/>
    <w:rsid w:val="00B7157C"/>
    <w:rsid w:val="00B71FBA"/>
    <w:rsid w:val="00B80069"/>
    <w:rsid w:val="00B95A09"/>
    <w:rsid w:val="00BA2DCD"/>
    <w:rsid w:val="00BA3331"/>
    <w:rsid w:val="00BA68EF"/>
    <w:rsid w:val="00BC6BC8"/>
    <w:rsid w:val="00BC73C3"/>
    <w:rsid w:val="00BE534B"/>
    <w:rsid w:val="00BF0714"/>
    <w:rsid w:val="00BF3EFC"/>
    <w:rsid w:val="00BF4403"/>
    <w:rsid w:val="00BF4AC5"/>
    <w:rsid w:val="00BF64AC"/>
    <w:rsid w:val="00C412E0"/>
    <w:rsid w:val="00C60E67"/>
    <w:rsid w:val="00C76582"/>
    <w:rsid w:val="00C85353"/>
    <w:rsid w:val="00C948E5"/>
    <w:rsid w:val="00CB15E9"/>
    <w:rsid w:val="00CC16EF"/>
    <w:rsid w:val="00CF1A3E"/>
    <w:rsid w:val="00CF4269"/>
    <w:rsid w:val="00D05F6A"/>
    <w:rsid w:val="00D066F7"/>
    <w:rsid w:val="00D11A79"/>
    <w:rsid w:val="00D4171B"/>
    <w:rsid w:val="00D44F15"/>
    <w:rsid w:val="00D50370"/>
    <w:rsid w:val="00D522FD"/>
    <w:rsid w:val="00D52BE8"/>
    <w:rsid w:val="00D629AE"/>
    <w:rsid w:val="00D66AEC"/>
    <w:rsid w:val="00D746F1"/>
    <w:rsid w:val="00DF0FF1"/>
    <w:rsid w:val="00DF292E"/>
    <w:rsid w:val="00DF4476"/>
    <w:rsid w:val="00E11A38"/>
    <w:rsid w:val="00E14A5D"/>
    <w:rsid w:val="00E16570"/>
    <w:rsid w:val="00E22D84"/>
    <w:rsid w:val="00E269D2"/>
    <w:rsid w:val="00E30984"/>
    <w:rsid w:val="00E4714D"/>
    <w:rsid w:val="00E519B6"/>
    <w:rsid w:val="00E66D0C"/>
    <w:rsid w:val="00E76FCF"/>
    <w:rsid w:val="00E9435C"/>
    <w:rsid w:val="00EC5EF6"/>
    <w:rsid w:val="00ED35D3"/>
    <w:rsid w:val="00EE6BDC"/>
    <w:rsid w:val="00EF3E81"/>
    <w:rsid w:val="00F002E0"/>
    <w:rsid w:val="00F16687"/>
    <w:rsid w:val="00F25793"/>
    <w:rsid w:val="00F423D2"/>
    <w:rsid w:val="00F447F5"/>
    <w:rsid w:val="00F548CA"/>
    <w:rsid w:val="00F65684"/>
    <w:rsid w:val="00F930F4"/>
    <w:rsid w:val="00F94C82"/>
    <w:rsid w:val="00F95819"/>
    <w:rsid w:val="00FA6E77"/>
    <w:rsid w:val="00FB572D"/>
    <w:rsid w:val="00FB61D9"/>
    <w:rsid w:val="00FC19C9"/>
    <w:rsid w:val="00FC521E"/>
    <w:rsid w:val="00FF1166"/>
    <w:rsid w:val="00FF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BE6"/>
  <w15:docId w15:val="{5365E83C-19FF-4D62-AA62-4B34082F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50991"/>
    <w:rPr>
      <w:rFonts w:ascii="Times New Roman" w:eastAsia="Times New Roman" w:hAnsi="Times New Roman" w:cs="Times New Roman"/>
      <w:lang w:val="ru-RU"/>
    </w:rPr>
  </w:style>
  <w:style w:type="paragraph" w:styleId="1">
    <w:name w:val="heading 1"/>
    <w:basedOn w:val="a"/>
    <w:uiPriority w:val="1"/>
    <w:qFormat/>
    <w:rsid w:val="00420C84"/>
    <w:pPr>
      <w:spacing w:before="240" w:after="120"/>
      <w:ind w:left="567"/>
      <w:outlineLvl w:val="0"/>
    </w:pPr>
    <w:rPr>
      <w:b/>
      <w:bCs/>
      <w:sz w:val="28"/>
      <w:szCs w:val="28"/>
    </w:rPr>
  </w:style>
  <w:style w:type="paragraph" w:styleId="2">
    <w:name w:val="heading 2"/>
    <w:basedOn w:val="a"/>
    <w:link w:val="20"/>
    <w:uiPriority w:val="1"/>
    <w:qFormat/>
    <w:pPr>
      <w:spacing w:line="272" w:lineRule="exact"/>
      <w:ind w:left="679"/>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420C84"/>
    <w:pPr>
      <w:ind w:firstLine="567"/>
      <w:jc w:val="both"/>
    </w:pPr>
    <w:rPr>
      <w:sz w:val="28"/>
      <w:szCs w:val="24"/>
    </w:rPr>
  </w:style>
  <w:style w:type="paragraph" w:styleId="a5">
    <w:name w:val="List Paragraph"/>
    <w:aliases w:val="маркированный,Bullets,List Paragraph (numbered (a)),NUMBERED PARAGRAPH,List Paragraph 1,List_Paragraph,Multilevel para_II,Akapit z listą BS,IBL List Paragraph,List Paragraph nowy,Numbered List Paragraph,Bullet1,Numbered list,NumberedPara"/>
    <w:basedOn w:val="a"/>
    <w:link w:val="a6"/>
    <w:uiPriority w:val="34"/>
    <w:qFormat/>
    <w:pPr>
      <w:ind w:left="113" w:firstLine="566"/>
    </w:pPr>
  </w:style>
  <w:style w:type="paragraph" w:customStyle="1" w:styleId="TableParagraph">
    <w:name w:val="Table Paragraph"/>
    <w:basedOn w:val="a"/>
    <w:uiPriority w:val="1"/>
    <w:qFormat/>
  </w:style>
  <w:style w:type="paragraph" w:styleId="a7">
    <w:name w:val="header"/>
    <w:basedOn w:val="a"/>
    <w:link w:val="a8"/>
    <w:uiPriority w:val="99"/>
    <w:unhideWhenUsed/>
    <w:rsid w:val="00696519"/>
    <w:pPr>
      <w:tabs>
        <w:tab w:val="center" w:pos="4677"/>
        <w:tab w:val="right" w:pos="9355"/>
      </w:tabs>
    </w:pPr>
  </w:style>
  <w:style w:type="character" w:customStyle="1" w:styleId="a8">
    <w:name w:val="Верхний колонтитул Знак"/>
    <w:basedOn w:val="a0"/>
    <w:link w:val="a7"/>
    <w:uiPriority w:val="99"/>
    <w:rsid w:val="00696519"/>
    <w:rPr>
      <w:rFonts w:ascii="Times New Roman" w:eastAsia="Times New Roman" w:hAnsi="Times New Roman" w:cs="Times New Roman"/>
      <w:lang w:val="ru-RU"/>
    </w:rPr>
  </w:style>
  <w:style w:type="paragraph" w:styleId="a9">
    <w:name w:val="footer"/>
    <w:basedOn w:val="a"/>
    <w:link w:val="aa"/>
    <w:uiPriority w:val="99"/>
    <w:unhideWhenUsed/>
    <w:rsid w:val="00696519"/>
    <w:pPr>
      <w:tabs>
        <w:tab w:val="center" w:pos="4677"/>
        <w:tab w:val="right" w:pos="9355"/>
      </w:tabs>
    </w:pPr>
  </w:style>
  <w:style w:type="character" w:customStyle="1" w:styleId="aa">
    <w:name w:val="Нижний колонтитул Знак"/>
    <w:basedOn w:val="a0"/>
    <w:link w:val="a9"/>
    <w:uiPriority w:val="99"/>
    <w:rsid w:val="00696519"/>
    <w:rPr>
      <w:rFonts w:ascii="Times New Roman" w:eastAsia="Times New Roman" w:hAnsi="Times New Roman" w:cs="Times New Roman"/>
      <w:lang w:val="ru-RU"/>
    </w:rPr>
  </w:style>
  <w:style w:type="table" w:styleId="ab">
    <w:name w:val="Table Grid"/>
    <w:basedOn w:val="a1"/>
    <w:uiPriority w:val="39"/>
    <w:rsid w:val="00152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6B1865"/>
    <w:rPr>
      <w:color w:val="0000FF"/>
      <w:u w:val="single"/>
    </w:rPr>
  </w:style>
  <w:style w:type="character" w:customStyle="1" w:styleId="a6">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5"/>
    <w:uiPriority w:val="99"/>
    <w:locked/>
    <w:rsid w:val="00636E05"/>
    <w:rPr>
      <w:rFonts w:ascii="Times New Roman" w:eastAsia="Times New Roman" w:hAnsi="Times New Roman" w:cs="Times New Roman"/>
      <w:lang w:val="ru-RU"/>
    </w:rPr>
  </w:style>
  <w:style w:type="paragraph" w:customStyle="1" w:styleId="Default">
    <w:name w:val="Default"/>
    <w:rsid w:val="00255B66"/>
    <w:pPr>
      <w:widowControl/>
      <w:adjustRightInd w:val="0"/>
    </w:pPr>
    <w:rPr>
      <w:rFonts w:ascii="Times New Roman" w:eastAsia="Calibri" w:hAnsi="Times New Roman" w:cs="Times New Roman"/>
      <w:color w:val="000000"/>
      <w:sz w:val="24"/>
      <w:szCs w:val="24"/>
      <w:lang w:val="ru-RU"/>
    </w:rPr>
  </w:style>
  <w:style w:type="character" w:styleId="ad">
    <w:name w:val="annotation reference"/>
    <w:basedOn w:val="a0"/>
    <w:uiPriority w:val="99"/>
    <w:semiHidden/>
    <w:unhideWhenUsed/>
    <w:rsid w:val="00255B66"/>
    <w:rPr>
      <w:sz w:val="16"/>
      <w:szCs w:val="16"/>
    </w:rPr>
  </w:style>
  <w:style w:type="paragraph" w:styleId="ae">
    <w:name w:val="annotation text"/>
    <w:basedOn w:val="a"/>
    <w:link w:val="af"/>
    <w:uiPriority w:val="99"/>
    <w:semiHidden/>
    <w:unhideWhenUsed/>
    <w:rsid w:val="00255B66"/>
    <w:rPr>
      <w:sz w:val="20"/>
      <w:szCs w:val="20"/>
    </w:rPr>
  </w:style>
  <w:style w:type="character" w:customStyle="1" w:styleId="af">
    <w:name w:val="Текст примечания Знак"/>
    <w:basedOn w:val="a0"/>
    <w:link w:val="ae"/>
    <w:uiPriority w:val="99"/>
    <w:semiHidden/>
    <w:rsid w:val="00255B66"/>
    <w:rPr>
      <w:rFonts w:ascii="Times New Roman" w:eastAsia="Times New Roman" w:hAnsi="Times New Roman" w:cs="Times New Roman"/>
      <w:sz w:val="20"/>
      <w:szCs w:val="20"/>
      <w:lang w:val="ru-RU"/>
    </w:rPr>
  </w:style>
  <w:style w:type="paragraph" w:styleId="af0">
    <w:name w:val="annotation subject"/>
    <w:basedOn w:val="ae"/>
    <w:next w:val="ae"/>
    <w:link w:val="af1"/>
    <w:uiPriority w:val="99"/>
    <w:semiHidden/>
    <w:unhideWhenUsed/>
    <w:rsid w:val="00255B66"/>
    <w:rPr>
      <w:b/>
      <w:bCs/>
    </w:rPr>
  </w:style>
  <w:style w:type="character" w:customStyle="1" w:styleId="af1">
    <w:name w:val="Тема примечания Знак"/>
    <w:basedOn w:val="af"/>
    <w:link w:val="af0"/>
    <w:uiPriority w:val="99"/>
    <w:semiHidden/>
    <w:rsid w:val="00255B66"/>
    <w:rPr>
      <w:rFonts w:ascii="Times New Roman" w:eastAsia="Times New Roman" w:hAnsi="Times New Roman" w:cs="Times New Roman"/>
      <w:b/>
      <w:bCs/>
      <w:sz w:val="20"/>
      <w:szCs w:val="20"/>
      <w:lang w:val="ru-RU"/>
    </w:rPr>
  </w:style>
  <w:style w:type="paragraph" w:styleId="af2">
    <w:name w:val="Balloon Text"/>
    <w:basedOn w:val="a"/>
    <w:link w:val="af3"/>
    <w:uiPriority w:val="99"/>
    <w:unhideWhenUsed/>
    <w:rsid w:val="00255B66"/>
    <w:rPr>
      <w:rFonts w:ascii="Segoe UI" w:hAnsi="Segoe UI" w:cs="Segoe UI"/>
      <w:sz w:val="18"/>
      <w:szCs w:val="18"/>
    </w:rPr>
  </w:style>
  <w:style w:type="character" w:customStyle="1" w:styleId="af3">
    <w:name w:val="Текст выноски Знак"/>
    <w:basedOn w:val="a0"/>
    <w:link w:val="af2"/>
    <w:uiPriority w:val="99"/>
    <w:rsid w:val="00255B66"/>
    <w:rPr>
      <w:rFonts w:ascii="Segoe UI" w:eastAsia="Times New Roman" w:hAnsi="Segoe UI" w:cs="Segoe UI"/>
      <w:sz w:val="18"/>
      <w:szCs w:val="18"/>
      <w:lang w:val="ru-RU"/>
    </w:rPr>
  </w:style>
  <w:style w:type="character" w:styleId="af4">
    <w:name w:val="Placeholder Text"/>
    <w:basedOn w:val="a0"/>
    <w:uiPriority w:val="99"/>
    <w:semiHidden/>
    <w:rsid w:val="00A4262F"/>
    <w:rPr>
      <w:color w:val="808080"/>
    </w:rPr>
  </w:style>
  <w:style w:type="paragraph" w:styleId="af5">
    <w:name w:val="Normal (Web)"/>
    <w:basedOn w:val="a"/>
    <w:uiPriority w:val="99"/>
    <w:unhideWhenUsed/>
    <w:rsid w:val="00393201"/>
    <w:pPr>
      <w:widowControl/>
      <w:autoSpaceDE/>
      <w:autoSpaceDN/>
      <w:spacing w:before="100" w:beforeAutospacing="1" w:after="100" w:afterAutospacing="1"/>
    </w:pPr>
    <w:rPr>
      <w:sz w:val="24"/>
      <w:szCs w:val="24"/>
      <w:lang w:eastAsia="ru-RU"/>
    </w:rPr>
  </w:style>
  <w:style w:type="paragraph" w:customStyle="1" w:styleId="p">
    <w:name w:val="p"/>
    <w:basedOn w:val="a"/>
    <w:rsid w:val="00757014"/>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uiPriority w:val="1"/>
    <w:rsid w:val="001F2301"/>
    <w:rPr>
      <w:rFonts w:ascii="Times New Roman" w:eastAsia="Times New Roman" w:hAnsi="Times New Roman" w:cs="Times New Roman"/>
      <w:sz w:val="28"/>
      <w:szCs w:val="24"/>
      <w:lang w:val="ru-RU"/>
    </w:rPr>
  </w:style>
  <w:style w:type="character" w:styleId="af6">
    <w:name w:val="Emphasis"/>
    <w:basedOn w:val="a0"/>
    <w:uiPriority w:val="20"/>
    <w:qFormat/>
    <w:rsid w:val="00450991"/>
    <w:rPr>
      <w:i/>
      <w:iCs/>
    </w:rPr>
  </w:style>
  <w:style w:type="character" w:customStyle="1" w:styleId="mixed-citation">
    <w:name w:val="mixed-citation"/>
    <w:basedOn w:val="a0"/>
    <w:rsid w:val="00450991"/>
  </w:style>
  <w:style w:type="character" w:customStyle="1" w:styleId="20">
    <w:name w:val="Заголовок 2 Знак"/>
    <w:basedOn w:val="a0"/>
    <w:link w:val="2"/>
    <w:uiPriority w:val="1"/>
    <w:rsid w:val="00BF0714"/>
    <w:rPr>
      <w:rFonts w:ascii="Times New Roman" w:eastAsia="Times New Roman" w:hAnsi="Times New Roman" w:cs="Times New Roman"/>
      <w:b/>
      <w:bCs/>
      <w:sz w:val="24"/>
      <w:szCs w:val="24"/>
      <w:lang w:val="ru-RU"/>
    </w:rPr>
  </w:style>
  <w:style w:type="paragraph" w:customStyle="1" w:styleId="docdata">
    <w:name w:val="docdata"/>
    <w:aliases w:val="docy,v5,9640,bqiaagaaeyqcaaagiaiaaapljaaabdkkaaaaaaaaaaaaaaaaaaaaaaaaaaaaaaaaaaaaaaaaaaaaaaaaaaaaaaaaaaaaaaaaaaaaaaaaaaaaaaaaaaaaaaaaaaaaaaaaaaaaaaaaaaaaaaaaaaaaaaaaaaaaaaaaaaaaaaaaaaaaaaaaaaaaaaaaaaaaaaaaaaaaaaaaaaaaaaaaaaaaaaaaaaaaaaaaaaaaaaaa"/>
    <w:basedOn w:val="a"/>
    <w:rsid w:val="00614947"/>
    <w:pPr>
      <w:widowControl/>
      <w:autoSpaceDE/>
      <w:autoSpaceDN/>
      <w:spacing w:before="100" w:beforeAutospacing="1" w:after="100" w:afterAutospacing="1"/>
    </w:pPr>
    <w:rPr>
      <w:sz w:val="24"/>
      <w:szCs w:val="24"/>
      <w:lang w:val="ru-KZ" w:eastAsia="ru-RU"/>
    </w:rPr>
  </w:style>
  <w:style w:type="character" w:customStyle="1" w:styleId="2393">
    <w:name w:val="2393"/>
    <w:aliases w:val="bqiaagaaeyqcaaagiaiaaan8caaabyoiaaaaaaaaaaaaaaaaaaaaaaaaaaaaaaaaaaaaaaaaaaaaaaaaaaaaaaaaaaaaaaaaaaaaaaaaaaaaaaaaaaaaaaaaaaaaaaaaaaaaaaaaaaaaaaaaaaaaaaaaaaaaaaaaaaaaaaaaaaaaaaaaaaaaaaaaaaaaaaaaaaaaaaaaaaaaaaaaaaaaaaaaaaaaaaaaaaaaaaaa"/>
    <w:basedOn w:val="a0"/>
    <w:rsid w:val="00614947"/>
  </w:style>
  <w:style w:type="character" w:styleId="af7">
    <w:name w:val="Strong"/>
    <w:basedOn w:val="a0"/>
    <w:uiPriority w:val="22"/>
    <w:qFormat/>
    <w:rsid w:val="00A529E6"/>
    <w:rPr>
      <w:b/>
      <w:bCs/>
    </w:rPr>
  </w:style>
  <w:style w:type="character" w:customStyle="1" w:styleId="apple-converted-space">
    <w:name w:val="apple-converted-space"/>
    <w:basedOn w:val="a0"/>
    <w:rsid w:val="00594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8438">
      <w:bodyDiv w:val="1"/>
      <w:marLeft w:val="0"/>
      <w:marRight w:val="0"/>
      <w:marTop w:val="0"/>
      <w:marBottom w:val="0"/>
      <w:divBdr>
        <w:top w:val="none" w:sz="0" w:space="0" w:color="auto"/>
        <w:left w:val="none" w:sz="0" w:space="0" w:color="auto"/>
        <w:bottom w:val="none" w:sz="0" w:space="0" w:color="auto"/>
        <w:right w:val="none" w:sz="0" w:space="0" w:color="auto"/>
      </w:divBdr>
      <w:divsChild>
        <w:div w:id="1172646265">
          <w:marLeft w:val="2347"/>
          <w:marRight w:val="0"/>
          <w:marTop w:val="0"/>
          <w:marBottom w:val="0"/>
          <w:divBdr>
            <w:top w:val="none" w:sz="0" w:space="0" w:color="auto"/>
            <w:left w:val="none" w:sz="0" w:space="0" w:color="auto"/>
            <w:bottom w:val="none" w:sz="0" w:space="0" w:color="auto"/>
            <w:right w:val="none" w:sz="0" w:space="0" w:color="auto"/>
          </w:divBdr>
        </w:div>
        <w:div w:id="511604144">
          <w:marLeft w:val="2347"/>
          <w:marRight w:val="0"/>
          <w:marTop w:val="0"/>
          <w:marBottom w:val="0"/>
          <w:divBdr>
            <w:top w:val="none" w:sz="0" w:space="0" w:color="auto"/>
            <w:left w:val="none" w:sz="0" w:space="0" w:color="auto"/>
            <w:bottom w:val="none" w:sz="0" w:space="0" w:color="auto"/>
            <w:right w:val="none" w:sz="0" w:space="0" w:color="auto"/>
          </w:divBdr>
        </w:div>
      </w:divsChild>
    </w:div>
    <w:div w:id="24331642">
      <w:bodyDiv w:val="1"/>
      <w:marLeft w:val="0"/>
      <w:marRight w:val="0"/>
      <w:marTop w:val="0"/>
      <w:marBottom w:val="0"/>
      <w:divBdr>
        <w:top w:val="none" w:sz="0" w:space="0" w:color="auto"/>
        <w:left w:val="none" w:sz="0" w:space="0" w:color="auto"/>
        <w:bottom w:val="none" w:sz="0" w:space="0" w:color="auto"/>
        <w:right w:val="none" w:sz="0" w:space="0" w:color="auto"/>
      </w:divBdr>
    </w:div>
    <w:div w:id="70123633">
      <w:bodyDiv w:val="1"/>
      <w:marLeft w:val="0"/>
      <w:marRight w:val="0"/>
      <w:marTop w:val="0"/>
      <w:marBottom w:val="0"/>
      <w:divBdr>
        <w:top w:val="none" w:sz="0" w:space="0" w:color="auto"/>
        <w:left w:val="none" w:sz="0" w:space="0" w:color="auto"/>
        <w:bottom w:val="none" w:sz="0" w:space="0" w:color="auto"/>
        <w:right w:val="none" w:sz="0" w:space="0" w:color="auto"/>
      </w:divBdr>
      <w:divsChild>
        <w:div w:id="605114060">
          <w:marLeft w:val="0"/>
          <w:marRight w:val="0"/>
          <w:marTop w:val="0"/>
          <w:marBottom w:val="0"/>
          <w:divBdr>
            <w:top w:val="none" w:sz="0" w:space="0" w:color="auto"/>
            <w:left w:val="none" w:sz="0" w:space="0" w:color="auto"/>
            <w:bottom w:val="none" w:sz="0" w:space="0" w:color="auto"/>
            <w:right w:val="none" w:sz="0" w:space="0" w:color="auto"/>
          </w:divBdr>
          <w:divsChild>
            <w:div w:id="291912782">
              <w:marLeft w:val="0"/>
              <w:marRight w:val="0"/>
              <w:marTop w:val="0"/>
              <w:marBottom w:val="0"/>
              <w:divBdr>
                <w:top w:val="none" w:sz="0" w:space="0" w:color="auto"/>
                <w:left w:val="none" w:sz="0" w:space="0" w:color="auto"/>
                <w:bottom w:val="none" w:sz="0" w:space="0" w:color="auto"/>
                <w:right w:val="none" w:sz="0" w:space="0" w:color="auto"/>
              </w:divBdr>
              <w:divsChild>
                <w:div w:id="55981761">
                  <w:marLeft w:val="0"/>
                  <w:marRight w:val="0"/>
                  <w:marTop w:val="0"/>
                  <w:marBottom w:val="0"/>
                  <w:divBdr>
                    <w:top w:val="none" w:sz="0" w:space="0" w:color="auto"/>
                    <w:left w:val="none" w:sz="0" w:space="0" w:color="auto"/>
                    <w:bottom w:val="none" w:sz="0" w:space="0" w:color="auto"/>
                    <w:right w:val="none" w:sz="0" w:space="0" w:color="auto"/>
                  </w:divBdr>
                  <w:divsChild>
                    <w:div w:id="5866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6436">
      <w:bodyDiv w:val="1"/>
      <w:marLeft w:val="0"/>
      <w:marRight w:val="0"/>
      <w:marTop w:val="0"/>
      <w:marBottom w:val="0"/>
      <w:divBdr>
        <w:top w:val="none" w:sz="0" w:space="0" w:color="auto"/>
        <w:left w:val="none" w:sz="0" w:space="0" w:color="auto"/>
        <w:bottom w:val="none" w:sz="0" w:space="0" w:color="auto"/>
        <w:right w:val="none" w:sz="0" w:space="0" w:color="auto"/>
      </w:divBdr>
      <w:divsChild>
        <w:div w:id="1243418244">
          <w:marLeft w:val="640"/>
          <w:marRight w:val="0"/>
          <w:marTop w:val="0"/>
          <w:marBottom w:val="0"/>
          <w:divBdr>
            <w:top w:val="none" w:sz="0" w:space="0" w:color="auto"/>
            <w:left w:val="none" w:sz="0" w:space="0" w:color="auto"/>
            <w:bottom w:val="none" w:sz="0" w:space="0" w:color="auto"/>
            <w:right w:val="none" w:sz="0" w:space="0" w:color="auto"/>
          </w:divBdr>
        </w:div>
        <w:div w:id="1990355125">
          <w:marLeft w:val="640"/>
          <w:marRight w:val="0"/>
          <w:marTop w:val="0"/>
          <w:marBottom w:val="0"/>
          <w:divBdr>
            <w:top w:val="none" w:sz="0" w:space="0" w:color="auto"/>
            <w:left w:val="none" w:sz="0" w:space="0" w:color="auto"/>
            <w:bottom w:val="none" w:sz="0" w:space="0" w:color="auto"/>
            <w:right w:val="none" w:sz="0" w:space="0" w:color="auto"/>
          </w:divBdr>
        </w:div>
        <w:div w:id="99300783">
          <w:marLeft w:val="640"/>
          <w:marRight w:val="0"/>
          <w:marTop w:val="0"/>
          <w:marBottom w:val="0"/>
          <w:divBdr>
            <w:top w:val="none" w:sz="0" w:space="0" w:color="auto"/>
            <w:left w:val="none" w:sz="0" w:space="0" w:color="auto"/>
            <w:bottom w:val="none" w:sz="0" w:space="0" w:color="auto"/>
            <w:right w:val="none" w:sz="0" w:space="0" w:color="auto"/>
          </w:divBdr>
        </w:div>
        <w:div w:id="2138911052">
          <w:marLeft w:val="640"/>
          <w:marRight w:val="0"/>
          <w:marTop w:val="0"/>
          <w:marBottom w:val="0"/>
          <w:divBdr>
            <w:top w:val="none" w:sz="0" w:space="0" w:color="auto"/>
            <w:left w:val="none" w:sz="0" w:space="0" w:color="auto"/>
            <w:bottom w:val="none" w:sz="0" w:space="0" w:color="auto"/>
            <w:right w:val="none" w:sz="0" w:space="0" w:color="auto"/>
          </w:divBdr>
        </w:div>
        <w:div w:id="1472792460">
          <w:marLeft w:val="640"/>
          <w:marRight w:val="0"/>
          <w:marTop w:val="0"/>
          <w:marBottom w:val="0"/>
          <w:divBdr>
            <w:top w:val="none" w:sz="0" w:space="0" w:color="auto"/>
            <w:left w:val="none" w:sz="0" w:space="0" w:color="auto"/>
            <w:bottom w:val="none" w:sz="0" w:space="0" w:color="auto"/>
            <w:right w:val="none" w:sz="0" w:space="0" w:color="auto"/>
          </w:divBdr>
        </w:div>
      </w:divsChild>
    </w:div>
    <w:div w:id="142817148">
      <w:bodyDiv w:val="1"/>
      <w:marLeft w:val="0"/>
      <w:marRight w:val="0"/>
      <w:marTop w:val="0"/>
      <w:marBottom w:val="0"/>
      <w:divBdr>
        <w:top w:val="none" w:sz="0" w:space="0" w:color="auto"/>
        <w:left w:val="none" w:sz="0" w:space="0" w:color="auto"/>
        <w:bottom w:val="none" w:sz="0" w:space="0" w:color="auto"/>
        <w:right w:val="none" w:sz="0" w:space="0" w:color="auto"/>
      </w:divBdr>
    </w:div>
    <w:div w:id="155994141">
      <w:bodyDiv w:val="1"/>
      <w:marLeft w:val="0"/>
      <w:marRight w:val="0"/>
      <w:marTop w:val="0"/>
      <w:marBottom w:val="0"/>
      <w:divBdr>
        <w:top w:val="none" w:sz="0" w:space="0" w:color="auto"/>
        <w:left w:val="none" w:sz="0" w:space="0" w:color="auto"/>
        <w:bottom w:val="none" w:sz="0" w:space="0" w:color="auto"/>
        <w:right w:val="none" w:sz="0" w:space="0" w:color="auto"/>
      </w:divBdr>
      <w:divsChild>
        <w:div w:id="279454269">
          <w:marLeft w:val="0"/>
          <w:marRight w:val="0"/>
          <w:marTop w:val="0"/>
          <w:marBottom w:val="0"/>
          <w:divBdr>
            <w:top w:val="none" w:sz="0" w:space="0" w:color="auto"/>
            <w:left w:val="none" w:sz="0" w:space="0" w:color="auto"/>
            <w:bottom w:val="none" w:sz="0" w:space="0" w:color="auto"/>
            <w:right w:val="none" w:sz="0" w:space="0" w:color="auto"/>
          </w:divBdr>
          <w:divsChild>
            <w:div w:id="1678456052">
              <w:marLeft w:val="0"/>
              <w:marRight w:val="0"/>
              <w:marTop w:val="0"/>
              <w:marBottom w:val="0"/>
              <w:divBdr>
                <w:top w:val="none" w:sz="0" w:space="0" w:color="auto"/>
                <w:left w:val="none" w:sz="0" w:space="0" w:color="auto"/>
                <w:bottom w:val="none" w:sz="0" w:space="0" w:color="auto"/>
                <w:right w:val="none" w:sz="0" w:space="0" w:color="auto"/>
              </w:divBdr>
              <w:divsChild>
                <w:div w:id="2067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04836">
      <w:bodyDiv w:val="1"/>
      <w:marLeft w:val="0"/>
      <w:marRight w:val="0"/>
      <w:marTop w:val="0"/>
      <w:marBottom w:val="0"/>
      <w:divBdr>
        <w:top w:val="none" w:sz="0" w:space="0" w:color="auto"/>
        <w:left w:val="none" w:sz="0" w:space="0" w:color="auto"/>
        <w:bottom w:val="none" w:sz="0" w:space="0" w:color="auto"/>
        <w:right w:val="none" w:sz="0" w:space="0" w:color="auto"/>
      </w:divBdr>
      <w:divsChild>
        <w:div w:id="819349169">
          <w:marLeft w:val="0"/>
          <w:marRight w:val="0"/>
          <w:marTop w:val="0"/>
          <w:marBottom w:val="0"/>
          <w:divBdr>
            <w:top w:val="none" w:sz="0" w:space="0" w:color="auto"/>
            <w:left w:val="none" w:sz="0" w:space="0" w:color="auto"/>
            <w:bottom w:val="none" w:sz="0" w:space="0" w:color="auto"/>
            <w:right w:val="none" w:sz="0" w:space="0" w:color="auto"/>
          </w:divBdr>
          <w:divsChild>
            <w:div w:id="428552750">
              <w:marLeft w:val="0"/>
              <w:marRight w:val="0"/>
              <w:marTop w:val="0"/>
              <w:marBottom w:val="0"/>
              <w:divBdr>
                <w:top w:val="none" w:sz="0" w:space="0" w:color="auto"/>
                <w:left w:val="none" w:sz="0" w:space="0" w:color="auto"/>
                <w:bottom w:val="none" w:sz="0" w:space="0" w:color="auto"/>
                <w:right w:val="none" w:sz="0" w:space="0" w:color="auto"/>
              </w:divBdr>
              <w:divsChild>
                <w:div w:id="20341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17513">
      <w:bodyDiv w:val="1"/>
      <w:marLeft w:val="0"/>
      <w:marRight w:val="0"/>
      <w:marTop w:val="0"/>
      <w:marBottom w:val="0"/>
      <w:divBdr>
        <w:top w:val="none" w:sz="0" w:space="0" w:color="auto"/>
        <w:left w:val="none" w:sz="0" w:space="0" w:color="auto"/>
        <w:bottom w:val="none" w:sz="0" w:space="0" w:color="auto"/>
        <w:right w:val="none" w:sz="0" w:space="0" w:color="auto"/>
      </w:divBdr>
      <w:divsChild>
        <w:div w:id="2069181191">
          <w:marLeft w:val="1123"/>
          <w:marRight w:val="0"/>
          <w:marTop w:val="0"/>
          <w:marBottom w:val="240"/>
          <w:divBdr>
            <w:top w:val="none" w:sz="0" w:space="0" w:color="auto"/>
            <w:left w:val="none" w:sz="0" w:space="0" w:color="auto"/>
            <w:bottom w:val="none" w:sz="0" w:space="0" w:color="auto"/>
            <w:right w:val="none" w:sz="0" w:space="0" w:color="auto"/>
          </w:divBdr>
        </w:div>
        <w:div w:id="1267227614">
          <w:marLeft w:val="1123"/>
          <w:marRight w:val="0"/>
          <w:marTop w:val="0"/>
          <w:marBottom w:val="240"/>
          <w:divBdr>
            <w:top w:val="none" w:sz="0" w:space="0" w:color="auto"/>
            <w:left w:val="none" w:sz="0" w:space="0" w:color="auto"/>
            <w:bottom w:val="none" w:sz="0" w:space="0" w:color="auto"/>
            <w:right w:val="none" w:sz="0" w:space="0" w:color="auto"/>
          </w:divBdr>
        </w:div>
        <w:div w:id="503666684">
          <w:marLeft w:val="1123"/>
          <w:marRight w:val="0"/>
          <w:marTop w:val="0"/>
          <w:marBottom w:val="240"/>
          <w:divBdr>
            <w:top w:val="none" w:sz="0" w:space="0" w:color="auto"/>
            <w:left w:val="none" w:sz="0" w:space="0" w:color="auto"/>
            <w:bottom w:val="none" w:sz="0" w:space="0" w:color="auto"/>
            <w:right w:val="none" w:sz="0" w:space="0" w:color="auto"/>
          </w:divBdr>
        </w:div>
      </w:divsChild>
    </w:div>
    <w:div w:id="310519390">
      <w:bodyDiv w:val="1"/>
      <w:marLeft w:val="0"/>
      <w:marRight w:val="0"/>
      <w:marTop w:val="0"/>
      <w:marBottom w:val="0"/>
      <w:divBdr>
        <w:top w:val="none" w:sz="0" w:space="0" w:color="auto"/>
        <w:left w:val="none" w:sz="0" w:space="0" w:color="auto"/>
        <w:bottom w:val="none" w:sz="0" w:space="0" w:color="auto"/>
        <w:right w:val="none" w:sz="0" w:space="0" w:color="auto"/>
      </w:divBdr>
      <w:divsChild>
        <w:div w:id="1955818193">
          <w:marLeft w:val="640"/>
          <w:marRight w:val="0"/>
          <w:marTop w:val="0"/>
          <w:marBottom w:val="0"/>
          <w:divBdr>
            <w:top w:val="none" w:sz="0" w:space="0" w:color="auto"/>
            <w:left w:val="none" w:sz="0" w:space="0" w:color="auto"/>
            <w:bottom w:val="none" w:sz="0" w:space="0" w:color="auto"/>
            <w:right w:val="none" w:sz="0" w:space="0" w:color="auto"/>
          </w:divBdr>
        </w:div>
        <w:div w:id="1837913534">
          <w:marLeft w:val="640"/>
          <w:marRight w:val="0"/>
          <w:marTop w:val="0"/>
          <w:marBottom w:val="0"/>
          <w:divBdr>
            <w:top w:val="none" w:sz="0" w:space="0" w:color="auto"/>
            <w:left w:val="none" w:sz="0" w:space="0" w:color="auto"/>
            <w:bottom w:val="none" w:sz="0" w:space="0" w:color="auto"/>
            <w:right w:val="none" w:sz="0" w:space="0" w:color="auto"/>
          </w:divBdr>
        </w:div>
        <w:div w:id="2015838004">
          <w:marLeft w:val="640"/>
          <w:marRight w:val="0"/>
          <w:marTop w:val="0"/>
          <w:marBottom w:val="0"/>
          <w:divBdr>
            <w:top w:val="none" w:sz="0" w:space="0" w:color="auto"/>
            <w:left w:val="none" w:sz="0" w:space="0" w:color="auto"/>
            <w:bottom w:val="none" w:sz="0" w:space="0" w:color="auto"/>
            <w:right w:val="none" w:sz="0" w:space="0" w:color="auto"/>
          </w:divBdr>
        </w:div>
        <w:div w:id="1024090014">
          <w:marLeft w:val="640"/>
          <w:marRight w:val="0"/>
          <w:marTop w:val="0"/>
          <w:marBottom w:val="0"/>
          <w:divBdr>
            <w:top w:val="none" w:sz="0" w:space="0" w:color="auto"/>
            <w:left w:val="none" w:sz="0" w:space="0" w:color="auto"/>
            <w:bottom w:val="none" w:sz="0" w:space="0" w:color="auto"/>
            <w:right w:val="none" w:sz="0" w:space="0" w:color="auto"/>
          </w:divBdr>
        </w:div>
        <w:div w:id="1564289184">
          <w:marLeft w:val="640"/>
          <w:marRight w:val="0"/>
          <w:marTop w:val="0"/>
          <w:marBottom w:val="0"/>
          <w:divBdr>
            <w:top w:val="none" w:sz="0" w:space="0" w:color="auto"/>
            <w:left w:val="none" w:sz="0" w:space="0" w:color="auto"/>
            <w:bottom w:val="none" w:sz="0" w:space="0" w:color="auto"/>
            <w:right w:val="none" w:sz="0" w:space="0" w:color="auto"/>
          </w:divBdr>
        </w:div>
      </w:divsChild>
    </w:div>
    <w:div w:id="384254073">
      <w:bodyDiv w:val="1"/>
      <w:marLeft w:val="0"/>
      <w:marRight w:val="0"/>
      <w:marTop w:val="0"/>
      <w:marBottom w:val="0"/>
      <w:divBdr>
        <w:top w:val="none" w:sz="0" w:space="0" w:color="auto"/>
        <w:left w:val="none" w:sz="0" w:space="0" w:color="auto"/>
        <w:bottom w:val="none" w:sz="0" w:space="0" w:color="auto"/>
        <w:right w:val="none" w:sz="0" w:space="0" w:color="auto"/>
      </w:divBdr>
    </w:div>
    <w:div w:id="539628123">
      <w:bodyDiv w:val="1"/>
      <w:marLeft w:val="0"/>
      <w:marRight w:val="0"/>
      <w:marTop w:val="0"/>
      <w:marBottom w:val="0"/>
      <w:divBdr>
        <w:top w:val="none" w:sz="0" w:space="0" w:color="auto"/>
        <w:left w:val="none" w:sz="0" w:space="0" w:color="auto"/>
        <w:bottom w:val="none" w:sz="0" w:space="0" w:color="auto"/>
        <w:right w:val="none" w:sz="0" w:space="0" w:color="auto"/>
      </w:divBdr>
    </w:div>
    <w:div w:id="604536682">
      <w:bodyDiv w:val="1"/>
      <w:marLeft w:val="0"/>
      <w:marRight w:val="0"/>
      <w:marTop w:val="0"/>
      <w:marBottom w:val="0"/>
      <w:divBdr>
        <w:top w:val="none" w:sz="0" w:space="0" w:color="auto"/>
        <w:left w:val="none" w:sz="0" w:space="0" w:color="auto"/>
        <w:bottom w:val="none" w:sz="0" w:space="0" w:color="auto"/>
        <w:right w:val="none" w:sz="0" w:space="0" w:color="auto"/>
      </w:divBdr>
      <w:divsChild>
        <w:div w:id="926501482">
          <w:marLeft w:val="2347"/>
          <w:marRight w:val="0"/>
          <w:marTop w:val="0"/>
          <w:marBottom w:val="0"/>
          <w:divBdr>
            <w:top w:val="none" w:sz="0" w:space="0" w:color="auto"/>
            <w:left w:val="none" w:sz="0" w:space="0" w:color="auto"/>
            <w:bottom w:val="none" w:sz="0" w:space="0" w:color="auto"/>
            <w:right w:val="none" w:sz="0" w:space="0" w:color="auto"/>
          </w:divBdr>
        </w:div>
        <w:div w:id="1878420852">
          <w:marLeft w:val="2347"/>
          <w:marRight w:val="0"/>
          <w:marTop w:val="0"/>
          <w:marBottom w:val="0"/>
          <w:divBdr>
            <w:top w:val="none" w:sz="0" w:space="0" w:color="auto"/>
            <w:left w:val="none" w:sz="0" w:space="0" w:color="auto"/>
            <w:bottom w:val="none" w:sz="0" w:space="0" w:color="auto"/>
            <w:right w:val="none" w:sz="0" w:space="0" w:color="auto"/>
          </w:divBdr>
        </w:div>
      </w:divsChild>
    </w:div>
    <w:div w:id="619000100">
      <w:bodyDiv w:val="1"/>
      <w:marLeft w:val="0"/>
      <w:marRight w:val="0"/>
      <w:marTop w:val="0"/>
      <w:marBottom w:val="0"/>
      <w:divBdr>
        <w:top w:val="none" w:sz="0" w:space="0" w:color="auto"/>
        <w:left w:val="none" w:sz="0" w:space="0" w:color="auto"/>
        <w:bottom w:val="none" w:sz="0" w:space="0" w:color="auto"/>
        <w:right w:val="none" w:sz="0" w:space="0" w:color="auto"/>
      </w:divBdr>
    </w:div>
    <w:div w:id="683702659">
      <w:bodyDiv w:val="1"/>
      <w:marLeft w:val="0"/>
      <w:marRight w:val="0"/>
      <w:marTop w:val="0"/>
      <w:marBottom w:val="0"/>
      <w:divBdr>
        <w:top w:val="none" w:sz="0" w:space="0" w:color="auto"/>
        <w:left w:val="none" w:sz="0" w:space="0" w:color="auto"/>
        <w:bottom w:val="none" w:sz="0" w:space="0" w:color="auto"/>
        <w:right w:val="none" w:sz="0" w:space="0" w:color="auto"/>
      </w:divBdr>
    </w:div>
    <w:div w:id="694576120">
      <w:bodyDiv w:val="1"/>
      <w:marLeft w:val="0"/>
      <w:marRight w:val="0"/>
      <w:marTop w:val="0"/>
      <w:marBottom w:val="0"/>
      <w:divBdr>
        <w:top w:val="none" w:sz="0" w:space="0" w:color="auto"/>
        <w:left w:val="none" w:sz="0" w:space="0" w:color="auto"/>
        <w:bottom w:val="none" w:sz="0" w:space="0" w:color="auto"/>
        <w:right w:val="none" w:sz="0" w:space="0" w:color="auto"/>
      </w:divBdr>
    </w:div>
    <w:div w:id="725765465">
      <w:bodyDiv w:val="1"/>
      <w:marLeft w:val="0"/>
      <w:marRight w:val="0"/>
      <w:marTop w:val="0"/>
      <w:marBottom w:val="0"/>
      <w:divBdr>
        <w:top w:val="none" w:sz="0" w:space="0" w:color="auto"/>
        <w:left w:val="none" w:sz="0" w:space="0" w:color="auto"/>
        <w:bottom w:val="none" w:sz="0" w:space="0" w:color="auto"/>
        <w:right w:val="none" w:sz="0" w:space="0" w:color="auto"/>
      </w:divBdr>
      <w:divsChild>
        <w:div w:id="1523980281">
          <w:marLeft w:val="547"/>
          <w:marRight w:val="0"/>
          <w:marTop w:val="0"/>
          <w:marBottom w:val="160"/>
          <w:divBdr>
            <w:top w:val="none" w:sz="0" w:space="0" w:color="auto"/>
            <w:left w:val="none" w:sz="0" w:space="0" w:color="auto"/>
            <w:bottom w:val="none" w:sz="0" w:space="0" w:color="auto"/>
            <w:right w:val="none" w:sz="0" w:space="0" w:color="auto"/>
          </w:divBdr>
        </w:div>
        <w:div w:id="1010911645">
          <w:marLeft w:val="547"/>
          <w:marRight w:val="0"/>
          <w:marTop w:val="0"/>
          <w:marBottom w:val="160"/>
          <w:divBdr>
            <w:top w:val="none" w:sz="0" w:space="0" w:color="auto"/>
            <w:left w:val="none" w:sz="0" w:space="0" w:color="auto"/>
            <w:bottom w:val="none" w:sz="0" w:space="0" w:color="auto"/>
            <w:right w:val="none" w:sz="0" w:space="0" w:color="auto"/>
          </w:divBdr>
        </w:div>
        <w:div w:id="102726534">
          <w:marLeft w:val="547"/>
          <w:marRight w:val="0"/>
          <w:marTop w:val="0"/>
          <w:marBottom w:val="160"/>
          <w:divBdr>
            <w:top w:val="none" w:sz="0" w:space="0" w:color="auto"/>
            <w:left w:val="none" w:sz="0" w:space="0" w:color="auto"/>
            <w:bottom w:val="none" w:sz="0" w:space="0" w:color="auto"/>
            <w:right w:val="none" w:sz="0" w:space="0" w:color="auto"/>
          </w:divBdr>
        </w:div>
        <w:div w:id="9450501">
          <w:marLeft w:val="547"/>
          <w:marRight w:val="0"/>
          <w:marTop w:val="0"/>
          <w:marBottom w:val="160"/>
          <w:divBdr>
            <w:top w:val="none" w:sz="0" w:space="0" w:color="auto"/>
            <w:left w:val="none" w:sz="0" w:space="0" w:color="auto"/>
            <w:bottom w:val="none" w:sz="0" w:space="0" w:color="auto"/>
            <w:right w:val="none" w:sz="0" w:space="0" w:color="auto"/>
          </w:divBdr>
        </w:div>
      </w:divsChild>
    </w:div>
    <w:div w:id="795174742">
      <w:bodyDiv w:val="1"/>
      <w:marLeft w:val="0"/>
      <w:marRight w:val="0"/>
      <w:marTop w:val="0"/>
      <w:marBottom w:val="0"/>
      <w:divBdr>
        <w:top w:val="none" w:sz="0" w:space="0" w:color="auto"/>
        <w:left w:val="none" w:sz="0" w:space="0" w:color="auto"/>
        <w:bottom w:val="none" w:sz="0" w:space="0" w:color="auto"/>
        <w:right w:val="none" w:sz="0" w:space="0" w:color="auto"/>
      </w:divBdr>
      <w:divsChild>
        <w:div w:id="1574241358">
          <w:marLeft w:val="2347"/>
          <w:marRight w:val="0"/>
          <w:marTop w:val="0"/>
          <w:marBottom w:val="0"/>
          <w:divBdr>
            <w:top w:val="none" w:sz="0" w:space="0" w:color="auto"/>
            <w:left w:val="none" w:sz="0" w:space="0" w:color="auto"/>
            <w:bottom w:val="none" w:sz="0" w:space="0" w:color="auto"/>
            <w:right w:val="none" w:sz="0" w:space="0" w:color="auto"/>
          </w:divBdr>
        </w:div>
        <w:div w:id="302469047">
          <w:marLeft w:val="2347"/>
          <w:marRight w:val="0"/>
          <w:marTop w:val="0"/>
          <w:marBottom w:val="0"/>
          <w:divBdr>
            <w:top w:val="none" w:sz="0" w:space="0" w:color="auto"/>
            <w:left w:val="none" w:sz="0" w:space="0" w:color="auto"/>
            <w:bottom w:val="none" w:sz="0" w:space="0" w:color="auto"/>
            <w:right w:val="none" w:sz="0" w:space="0" w:color="auto"/>
          </w:divBdr>
        </w:div>
      </w:divsChild>
    </w:div>
    <w:div w:id="878276494">
      <w:bodyDiv w:val="1"/>
      <w:marLeft w:val="0"/>
      <w:marRight w:val="0"/>
      <w:marTop w:val="0"/>
      <w:marBottom w:val="0"/>
      <w:divBdr>
        <w:top w:val="none" w:sz="0" w:space="0" w:color="auto"/>
        <w:left w:val="none" w:sz="0" w:space="0" w:color="auto"/>
        <w:bottom w:val="none" w:sz="0" w:space="0" w:color="auto"/>
        <w:right w:val="none" w:sz="0" w:space="0" w:color="auto"/>
      </w:divBdr>
      <w:divsChild>
        <w:div w:id="733049785">
          <w:marLeft w:val="1123"/>
          <w:marRight w:val="0"/>
          <w:marTop w:val="0"/>
          <w:marBottom w:val="240"/>
          <w:divBdr>
            <w:top w:val="none" w:sz="0" w:space="0" w:color="auto"/>
            <w:left w:val="none" w:sz="0" w:space="0" w:color="auto"/>
            <w:bottom w:val="none" w:sz="0" w:space="0" w:color="auto"/>
            <w:right w:val="none" w:sz="0" w:space="0" w:color="auto"/>
          </w:divBdr>
        </w:div>
        <w:div w:id="1503274976">
          <w:marLeft w:val="1123"/>
          <w:marRight w:val="0"/>
          <w:marTop w:val="0"/>
          <w:marBottom w:val="240"/>
          <w:divBdr>
            <w:top w:val="none" w:sz="0" w:space="0" w:color="auto"/>
            <w:left w:val="none" w:sz="0" w:space="0" w:color="auto"/>
            <w:bottom w:val="none" w:sz="0" w:space="0" w:color="auto"/>
            <w:right w:val="none" w:sz="0" w:space="0" w:color="auto"/>
          </w:divBdr>
        </w:div>
        <w:div w:id="1540438859">
          <w:marLeft w:val="1123"/>
          <w:marRight w:val="0"/>
          <w:marTop w:val="0"/>
          <w:marBottom w:val="240"/>
          <w:divBdr>
            <w:top w:val="none" w:sz="0" w:space="0" w:color="auto"/>
            <w:left w:val="none" w:sz="0" w:space="0" w:color="auto"/>
            <w:bottom w:val="none" w:sz="0" w:space="0" w:color="auto"/>
            <w:right w:val="none" w:sz="0" w:space="0" w:color="auto"/>
          </w:divBdr>
        </w:div>
      </w:divsChild>
    </w:div>
    <w:div w:id="964509837">
      <w:bodyDiv w:val="1"/>
      <w:marLeft w:val="0"/>
      <w:marRight w:val="0"/>
      <w:marTop w:val="0"/>
      <w:marBottom w:val="0"/>
      <w:divBdr>
        <w:top w:val="none" w:sz="0" w:space="0" w:color="auto"/>
        <w:left w:val="none" w:sz="0" w:space="0" w:color="auto"/>
        <w:bottom w:val="none" w:sz="0" w:space="0" w:color="auto"/>
        <w:right w:val="none" w:sz="0" w:space="0" w:color="auto"/>
      </w:divBdr>
      <w:divsChild>
        <w:div w:id="119342919">
          <w:marLeft w:val="0"/>
          <w:marRight w:val="0"/>
          <w:marTop w:val="0"/>
          <w:marBottom w:val="0"/>
          <w:divBdr>
            <w:top w:val="none" w:sz="0" w:space="0" w:color="auto"/>
            <w:left w:val="none" w:sz="0" w:space="0" w:color="auto"/>
            <w:bottom w:val="none" w:sz="0" w:space="0" w:color="auto"/>
            <w:right w:val="none" w:sz="0" w:space="0" w:color="auto"/>
          </w:divBdr>
          <w:divsChild>
            <w:div w:id="1133792028">
              <w:marLeft w:val="0"/>
              <w:marRight w:val="0"/>
              <w:marTop w:val="0"/>
              <w:marBottom w:val="0"/>
              <w:divBdr>
                <w:top w:val="none" w:sz="0" w:space="0" w:color="auto"/>
                <w:left w:val="none" w:sz="0" w:space="0" w:color="auto"/>
                <w:bottom w:val="none" w:sz="0" w:space="0" w:color="auto"/>
                <w:right w:val="none" w:sz="0" w:space="0" w:color="auto"/>
              </w:divBdr>
              <w:divsChild>
                <w:div w:id="440533814">
                  <w:marLeft w:val="0"/>
                  <w:marRight w:val="0"/>
                  <w:marTop w:val="0"/>
                  <w:marBottom w:val="0"/>
                  <w:divBdr>
                    <w:top w:val="none" w:sz="0" w:space="0" w:color="auto"/>
                    <w:left w:val="none" w:sz="0" w:space="0" w:color="auto"/>
                    <w:bottom w:val="none" w:sz="0" w:space="0" w:color="auto"/>
                    <w:right w:val="none" w:sz="0" w:space="0" w:color="auto"/>
                  </w:divBdr>
                  <w:divsChild>
                    <w:div w:id="5681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11126">
      <w:bodyDiv w:val="1"/>
      <w:marLeft w:val="0"/>
      <w:marRight w:val="0"/>
      <w:marTop w:val="0"/>
      <w:marBottom w:val="0"/>
      <w:divBdr>
        <w:top w:val="none" w:sz="0" w:space="0" w:color="auto"/>
        <w:left w:val="none" w:sz="0" w:space="0" w:color="auto"/>
        <w:bottom w:val="none" w:sz="0" w:space="0" w:color="auto"/>
        <w:right w:val="none" w:sz="0" w:space="0" w:color="auto"/>
      </w:divBdr>
    </w:div>
    <w:div w:id="1188174238">
      <w:bodyDiv w:val="1"/>
      <w:marLeft w:val="0"/>
      <w:marRight w:val="0"/>
      <w:marTop w:val="0"/>
      <w:marBottom w:val="0"/>
      <w:divBdr>
        <w:top w:val="none" w:sz="0" w:space="0" w:color="auto"/>
        <w:left w:val="none" w:sz="0" w:space="0" w:color="auto"/>
        <w:bottom w:val="none" w:sz="0" w:space="0" w:color="auto"/>
        <w:right w:val="none" w:sz="0" w:space="0" w:color="auto"/>
      </w:divBdr>
      <w:divsChild>
        <w:div w:id="1291470330">
          <w:marLeft w:val="547"/>
          <w:marRight w:val="0"/>
          <w:marTop w:val="0"/>
          <w:marBottom w:val="0"/>
          <w:divBdr>
            <w:top w:val="none" w:sz="0" w:space="0" w:color="auto"/>
            <w:left w:val="none" w:sz="0" w:space="0" w:color="auto"/>
            <w:bottom w:val="none" w:sz="0" w:space="0" w:color="auto"/>
            <w:right w:val="none" w:sz="0" w:space="0" w:color="auto"/>
          </w:divBdr>
        </w:div>
        <w:div w:id="1200162969">
          <w:marLeft w:val="547"/>
          <w:marRight w:val="0"/>
          <w:marTop w:val="0"/>
          <w:marBottom w:val="0"/>
          <w:divBdr>
            <w:top w:val="none" w:sz="0" w:space="0" w:color="auto"/>
            <w:left w:val="none" w:sz="0" w:space="0" w:color="auto"/>
            <w:bottom w:val="none" w:sz="0" w:space="0" w:color="auto"/>
            <w:right w:val="none" w:sz="0" w:space="0" w:color="auto"/>
          </w:divBdr>
        </w:div>
        <w:div w:id="1314068813">
          <w:marLeft w:val="547"/>
          <w:marRight w:val="0"/>
          <w:marTop w:val="0"/>
          <w:marBottom w:val="0"/>
          <w:divBdr>
            <w:top w:val="none" w:sz="0" w:space="0" w:color="auto"/>
            <w:left w:val="none" w:sz="0" w:space="0" w:color="auto"/>
            <w:bottom w:val="none" w:sz="0" w:space="0" w:color="auto"/>
            <w:right w:val="none" w:sz="0" w:space="0" w:color="auto"/>
          </w:divBdr>
        </w:div>
        <w:div w:id="268318058">
          <w:marLeft w:val="547"/>
          <w:marRight w:val="0"/>
          <w:marTop w:val="0"/>
          <w:marBottom w:val="0"/>
          <w:divBdr>
            <w:top w:val="none" w:sz="0" w:space="0" w:color="auto"/>
            <w:left w:val="none" w:sz="0" w:space="0" w:color="auto"/>
            <w:bottom w:val="none" w:sz="0" w:space="0" w:color="auto"/>
            <w:right w:val="none" w:sz="0" w:space="0" w:color="auto"/>
          </w:divBdr>
        </w:div>
      </w:divsChild>
    </w:div>
    <w:div w:id="1221788423">
      <w:bodyDiv w:val="1"/>
      <w:marLeft w:val="0"/>
      <w:marRight w:val="0"/>
      <w:marTop w:val="0"/>
      <w:marBottom w:val="0"/>
      <w:divBdr>
        <w:top w:val="none" w:sz="0" w:space="0" w:color="auto"/>
        <w:left w:val="none" w:sz="0" w:space="0" w:color="auto"/>
        <w:bottom w:val="none" w:sz="0" w:space="0" w:color="auto"/>
        <w:right w:val="none" w:sz="0" w:space="0" w:color="auto"/>
      </w:divBdr>
    </w:div>
    <w:div w:id="1317493580">
      <w:bodyDiv w:val="1"/>
      <w:marLeft w:val="0"/>
      <w:marRight w:val="0"/>
      <w:marTop w:val="0"/>
      <w:marBottom w:val="0"/>
      <w:divBdr>
        <w:top w:val="none" w:sz="0" w:space="0" w:color="auto"/>
        <w:left w:val="none" w:sz="0" w:space="0" w:color="auto"/>
        <w:bottom w:val="none" w:sz="0" w:space="0" w:color="auto"/>
        <w:right w:val="none" w:sz="0" w:space="0" w:color="auto"/>
      </w:divBdr>
      <w:divsChild>
        <w:div w:id="1904414356">
          <w:marLeft w:val="0"/>
          <w:marRight w:val="0"/>
          <w:marTop w:val="0"/>
          <w:marBottom w:val="0"/>
          <w:divBdr>
            <w:top w:val="none" w:sz="0" w:space="0" w:color="auto"/>
            <w:left w:val="none" w:sz="0" w:space="0" w:color="auto"/>
            <w:bottom w:val="none" w:sz="0" w:space="0" w:color="auto"/>
            <w:right w:val="none" w:sz="0" w:space="0" w:color="auto"/>
          </w:divBdr>
          <w:divsChild>
            <w:div w:id="1192066547">
              <w:marLeft w:val="0"/>
              <w:marRight w:val="0"/>
              <w:marTop w:val="0"/>
              <w:marBottom w:val="0"/>
              <w:divBdr>
                <w:top w:val="none" w:sz="0" w:space="0" w:color="auto"/>
                <w:left w:val="none" w:sz="0" w:space="0" w:color="auto"/>
                <w:bottom w:val="none" w:sz="0" w:space="0" w:color="auto"/>
                <w:right w:val="none" w:sz="0" w:space="0" w:color="auto"/>
              </w:divBdr>
              <w:divsChild>
                <w:div w:id="173686727">
                  <w:marLeft w:val="0"/>
                  <w:marRight w:val="0"/>
                  <w:marTop w:val="0"/>
                  <w:marBottom w:val="0"/>
                  <w:divBdr>
                    <w:top w:val="none" w:sz="0" w:space="0" w:color="auto"/>
                    <w:left w:val="none" w:sz="0" w:space="0" w:color="auto"/>
                    <w:bottom w:val="none" w:sz="0" w:space="0" w:color="auto"/>
                    <w:right w:val="none" w:sz="0" w:space="0" w:color="auto"/>
                  </w:divBdr>
                  <w:divsChild>
                    <w:div w:id="6138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72482">
      <w:bodyDiv w:val="1"/>
      <w:marLeft w:val="0"/>
      <w:marRight w:val="0"/>
      <w:marTop w:val="0"/>
      <w:marBottom w:val="0"/>
      <w:divBdr>
        <w:top w:val="none" w:sz="0" w:space="0" w:color="auto"/>
        <w:left w:val="none" w:sz="0" w:space="0" w:color="auto"/>
        <w:bottom w:val="none" w:sz="0" w:space="0" w:color="auto"/>
        <w:right w:val="none" w:sz="0" w:space="0" w:color="auto"/>
      </w:divBdr>
    </w:div>
    <w:div w:id="1353069821">
      <w:bodyDiv w:val="1"/>
      <w:marLeft w:val="0"/>
      <w:marRight w:val="0"/>
      <w:marTop w:val="0"/>
      <w:marBottom w:val="0"/>
      <w:divBdr>
        <w:top w:val="none" w:sz="0" w:space="0" w:color="auto"/>
        <w:left w:val="none" w:sz="0" w:space="0" w:color="auto"/>
        <w:bottom w:val="none" w:sz="0" w:space="0" w:color="auto"/>
        <w:right w:val="none" w:sz="0" w:space="0" w:color="auto"/>
      </w:divBdr>
    </w:div>
    <w:div w:id="1589657172">
      <w:bodyDiv w:val="1"/>
      <w:marLeft w:val="0"/>
      <w:marRight w:val="0"/>
      <w:marTop w:val="0"/>
      <w:marBottom w:val="0"/>
      <w:divBdr>
        <w:top w:val="none" w:sz="0" w:space="0" w:color="auto"/>
        <w:left w:val="none" w:sz="0" w:space="0" w:color="auto"/>
        <w:bottom w:val="none" w:sz="0" w:space="0" w:color="auto"/>
        <w:right w:val="none" w:sz="0" w:space="0" w:color="auto"/>
      </w:divBdr>
      <w:divsChild>
        <w:div w:id="1037654975">
          <w:marLeft w:val="0"/>
          <w:marRight w:val="0"/>
          <w:marTop w:val="0"/>
          <w:marBottom w:val="0"/>
          <w:divBdr>
            <w:top w:val="none" w:sz="0" w:space="0" w:color="auto"/>
            <w:left w:val="none" w:sz="0" w:space="0" w:color="auto"/>
            <w:bottom w:val="none" w:sz="0" w:space="0" w:color="auto"/>
            <w:right w:val="none" w:sz="0" w:space="0" w:color="auto"/>
          </w:divBdr>
          <w:divsChild>
            <w:div w:id="73209606">
              <w:marLeft w:val="0"/>
              <w:marRight w:val="0"/>
              <w:marTop w:val="0"/>
              <w:marBottom w:val="0"/>
              <w:divBdr>
                <w:top w:val="none" w:sz="0" w:space="0" w:color="auto"/>
                <w:left w:val="none" w:sz="0" w:space="0" w:color="auto"/>
                <w:bottom w:val="none" w:sz="0" w:space="0" w:color="auto"/>
                <w:right w:val="none" w:sz="0" w:space="0" w:color="auto"/>
              </w:divBdr>
              <w:divsChild>
                <w:div w:id="1345866494">
                  <w:marLeft w:val="0"/>
                  <w:marRight w:val="0"/>
                  <w:marTop w:val="0"/>
                  <w:marBottom w:val="0"/>
                  <w:divBdr>
                    <w:top w:val="none" w:sz="0" w:space="0" w:color="auto"/>
                    <w:left w:val="none" w:sz="0" w:space="0" w:color="auto"/>
                    <w:bottom w:val="none" w:sz="0" w:space="0" w:color="auto"/>
                    <w:right w:val="none" w:sz="0" w:space="0" w:color="auto"/>
                  </w:divBdr>
                  <w:divsChild>
                    <w:div w:id="2449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2049">
      <w:bodyDiv w:val="1"/>
      <w:marLeft w:val="0"/>
      <w:marRight w:val="0"/>
      <w:marTop w:val="0"/>
      <w:marBottom w:val="0"/>
      <w:divBdr>
        <w:top w:val="none" w:sz="0" w:space="0" w:color="auto"/>
        <w:left w:val="none" w:sz="0" w:space="0" w:color="auto"/>
        <w:bottom w:val="none" w:sz="0" w:space="0" w:color="auto"/>
        <w:right w:val="none" w:sz="0" w:space="0" w:color="auto"/>
      </w:divBdr>
    </w:div>
    <w:div w:id="1790514919">
      <w:bodyDiv w:val="1"/>
      <w:marLeft w:val="0"/>
      <w:marRight w:val="0"/>
      <w:marTop w:val="0"/>
      <w:marBottom w:val="0"/>
      <w:divBdr>
        <w:top w:val="none" w:sz="0" w:space="0" w:color="auto"/>
        <w:left w:val="none" w:sz="0" w:space="0" w:color="auto"/>
        <w:bottom w:val="none" w:sz="0" w:space="0" w:color="auto"/>
        <w:right w:val="none" w:sz="0" w:space="0" w:color="auto"/>
      </w:divBdr>
      <w:divsChild>
        <w:div w:id="1880580957">
          <w:marLeft w:val="547"/>
          <w:marRight w:val="0"/>
          <w:marTop w:val="0"/>
          <w:marBottom w:val="0"/>
          <w:divBdr>
            <w:top w:val="none" w:sz="0" w:space="0" w:color="auto"/>
            <w:left w:val="none" w:sz="0" w:space="0" w:color="auto"/>
            <w:bottom w:val="none" w:sz="0" w:space="0" w:color="auto"/>
            <w:right w:val="none" w:sz="0" w:space="0" w:color="auto"/>
          </w:divBdr>
        </w:div>
        <w:div w:id="1273323480">
          <w:marLeft w:val="547"/>
          <w:marRight w:val="0"/>
          <w:marTop w:val="0"/>
          <w:marBottom w:val="0"/>
          <w:divBdr>
            <w:top w:val="none" w:sz="0" w:space="0" w:color="auto"/>
            <w:left w:val="none" w:sz="0" w:space="0" w:color="auto"/>
            <w:bottom w:val="none" w:sz="0" w:space="0" w:color="auto"/>
            <w:right w:val="none" w:sz="0" w:space="0" w:color="auto"/>
          </w:divBdr>
        </w:div>
        <w:div w:id="1678076756">
          <w:marLeft w:val="547"/>
          <w:marRight w:val="0"/>
          <w:marTop w:val="0"/>
          <w:marBottom w:val="0"/>
          <w:divBdr>
            <w:top w:val="none" w:sz="0" w:space="0" w:color="auto"/>
            <w:left w:val="none" w:sz="0" w:space="0" w:color="auto"/>
            <w:bottom w:val="none" w:sz="0" w:space="0" w:color="auto"/>
            <w:right w:val="none" w:sz="0" w:space="0" w:color="auto"/>
          </w:divBdr>
        </w:div>
        <w:div w:id="964311914">
          <w:marLeft w:val="547"/>
          <w:marRight w:val="0"/>
          <w:marTop w:val="0"/>
          <w:marBottom w:val="0"/>
          <w:divBdr>
            <w:top w:val="none" w:sz="0" w:space="0" w:color="auto"/>
            <w:left w:val="none" w:sz="0" w:space="0" w:color="auto"/>
            <w:bottom w:val="none" w:sz="0" w:space="0" w:color="auto"/>
            <w:right w:val="none" w:sz="0" w:space="0" w:color="auto"/>
          </w:divBdr>
        </w:div>
        <w:div w:id="1398281347">
          <w:marLeft w:val="547"/>
          <w:marRight w:val="0"/>
          <w:marTop w:val="0"/>
          <w:marBottom w:val="0"/>
          <w:divBdr>
            <w:top w:val="none" w:sz="0" w:space="0" w:color="auto"/>
            <w:left w:val="none" w:sz="0" w:space="0" w:color="auto"/>
            <w:bottom w:val="none" w:sz="0" w:space="0" w:color="auto"/>
            <w:right w:val="none" w:sz="0" w:space="0" w:color="auto"/>
          </w:divBdr>
        </w:div>
      </w:divsChild>
    </w:div>
    <w:div w:id="1844591852">
      <w:bodyDiv w:val="1"/>
      <w:marLeft w:val="0"/>
      <w:marRight w:val="0"/>
      <w:marTop w:val="0"/>
      <w:marBottom w:val="0"/>
      <w:divBdr>
        <w:top w:val="none" w:sz="0" w:space="0" w:color="auto"/>
        <w:left w:val="none" w:sz="0" w:space="0" w:color="auto"/>
        <w:bottom w:val="none" w:sz="0" w:space="0" w:color="auto"/>
        <w:right w:val="none" w:sz="0" w:space="0" w:color="auto"/>
      </w:divBdr>
      <w:divsChild>
        <w:div w:id="1196889628">
          <w:marLeft w:val="640"/>
          <w:marRight w:val="0"/>
          <w:marTop w:val="0"/>
          <w:marBottom w:val="0"/>
          <w:divBdr>
            <w:top w:val="none" w:sz="0" w:space="0" w:color="auto"/>
            <w:left w:val="none" w:sz="0" w:space="0" w:color="auto"/>
            <w:bottom w:val="none" w:sz="0" w:space="0" w:color="auto"/>
            <w:right w:val="none" w:sz="0" w:space="0" w:color="auto"/>
          </w:divBdr>
        </w:div>
        <w:div w:id="1325816411">
          <w:marLeft w:val="640"/>
          <w:marRight w:val="0"/>
          <w:marTop w:val="0"/>
          <w:marBottom w:val="0"/>
          <w:divBdr>
            <w:top w:val="none" w:sz="0" w:space="0" w:color="auto"/>
            <w:left w:val="none" w:sz="0" w:space="0" w:color="auto"/>
            <w:bottom w:val="none" w:sz="0" w:space="0" w:color="auto"/>
            <w:right w:val="none" w:sz="0" w:space="0" w:color="auto"/>
          </w:divBdr>
        </w:div>
        <w:div w:id="2124837143">
          <w:marLeft w:val="640"/>
          <w:marRight w:val="0"/>
          <w:marTop w:val="0"/>
          <w:marBottom w:val="0"/>
          <w:divBdr>
            <w:top w:val="none" w:sz="0" w:space="0" w:color="auto"/>
            <w:left w:val="none" w:sz="0" w:space="0" w:color="auto"/>
            <w:bottom w:val="none" w:sz="0" w:space="0" w:color="auto"/>
            <w:right w:val="none" w:sz="0" w:space="0" w:color="auto"/>
          </w:divBdr>
        </w:div>
        <w:div w:id="401607774">
          <w:marLeft w:val="640"/>
          <w:marRight w:val="0"/>
          <w:marTop w:val="0"/>
          <w:marBottom w:val="0"/>
          <w:divBdr>
            <w:top w:val="none" w:sz="0" w:space="0" w:color="auto"/>
            <w:left w:val="none" w:sz="0" w:space="0" w:color="auto"/>
            <w:bottom w:val="none" w:sz="0" w:space="0" w:color="auto"/>
            <w:right w:val="none" w:sz="0" w:space="0" w:color="auto"/>
          </w:divBdr>
        </w:div>
        <w:div w:id="1913076963">
          <w:marLeft w:val="640"/>
          <w:marRight w:val="0"/>
          <w:marTop w:val="0"/>
          <w:marBottom w:val="0"/>
          <w:divBdr>
            <w:top w:val="none" w:sz="0" w:space="0" w:color="auto"/>
            <w:left w:val="none" w:sz="0" w:space="0" w:color="auto"/>
            <w:bottom w:val="none" w:sz="0" w:space="0" w:color="auto"/>
            <w:right w:val="none" w:sz="0" w:space="0" w:color="auto"/>
          </w:divBdr>
        </w:div>
      </w:divsChild>
    </w:div>
    <w:div w:id="2090540887">
      <w:bodyDiv w:val="1"/>
      <w:marLeft w:val="0"/>
      <w:marRight w:val="0"/>
      <w:marTop w:val="0"/>
      <w:marBottom w:val="0"/>
      <w:divBdr>
        <w:top w:val="none" w:sz="0" w:space="0" w:color="auto"/>
        <w:left w:val="none" w:sz="0" w:space="0" w:color="auto"/>
        <w:bottom w:val="none" w:sz="0" w:space="0" w:color="auto"/>
        <w:right w:val="none" w:sz="0" w:space="0" w:color="auto"/>
      </w:divBdr>
      <w:divsChild>
        <w:div w:id="308553600">
          <w:marLeft w:val="0"/>
          <w:marRight w:val="0"/>
          <w:marTop w:val="0"/>
          <w:marBottom w:val="0"/>
          <w:divBdr>
            <w:top w:val="none" w:sz="0" w:space="0" w:color="auto"/>
            <w:left w:val="none" w:sz="0" w:space="0" w:color="auto"/>
            <w:bottom w:val="none" w:sz="0" w:space="0" w:color="auto"/>
            <w:right w:val="none" w:sz="0" w:space="0" w:color="auto"/>
          </w:divBdr>
          <w:divsChild>
            <w:div w:id="404450319">
              <w:marLeft w:val="0"/>
              <w:marRight w:val="0"/>
              <w:marTop w:val="0"/>
              <w:marBottom w:val="0"/>
              <w:divBdr>
                <w:top w:val="none" w:sz="0" w:space="0" w:color="auto"/>
                <w:left w:val="none" w:sz="0" w:space="0" w:color="auto"/>
                <w:bottom w:val="none" w:sz="0" w:space="0" w:color="auto"/>
                <w:right w:val="none" w:sz="0" w:space="0" w:color="auto"/>
              </w:divBdr>
              <w:divsChild>
                <w:div w:id="3869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4D681B-537A-44D9-8B60-D1D731A28ED2}">
  <we:reference id="wa104382081" version="1.46.0.0" store="ru-RU" storeType="OMEX"/>
  <we:alternateReferences>
    <we:reference id="wa104382081" version="1.46.0.0" store="" storeType="OMEX"/>
  </we:alternateReferences>
  <we:properties>
    <we:property name="MENDELEY_CITATIONS_STYLE" value="{&quot;id&quot;:&quot;https://www.zotero.org/styles/american-medical-association&quot;,&quot;title&quot;:&quot;American Medical Association 11th edition&quot;,&quot;format&quot;:&quot;numeric&quot;,&quot;defaultLocale&quot;:&quot;en-US&quot;,&quot;isLocaleCodeValid&quot;:true}"/>
    <we:property name="MENDELEY_CITATIONS_LOCALE_CODE" value="&quot;en-US&quot;"/>
    <we:property name="MENDELEY_CITATIONS" value="[{&quot;citationID&quot;:&quot;MENDELEY_CITATION_5477ad0e-8fd5-45af-af6e-f811e72516f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&quot;,&quot;citationItems&quot;:[{&quot;id&quot;:&quot;1f7ac81e-8cef-3cf8-96ba-e47655047e35&quot;,&quot;itemData&quot;:{&quot;type&quot;:&quot;article-journal&quot;,&quot;id&quot;:&quot;1f7ac81e-8cef-3cf8-96ba-e47655047e35&quot;,&quot;title&quot;:&quot;Carotid Body Tumors: A Case Series and Review of the Literature&quot;,&quot;author&quot;:[{&quot;family&quot;:&quot;Darouassi&quot;,&quot;given&quot;:&quot;Youssef&quot;,&quot;parse-names&quot;:false,&quot;dropping-particle&quot;:&quot;&quot;,&quot;non-dropping-particle&quot;:&quot;&quot;},{&quot;family&quot;:&quot;Alaoui&quot;,&quot;given&quot;:&quot;Mustapha&quot;,&quot;parse-names&quot;:false,&quot;dropping-particle&quot;:&quot;&quot;,&quot;non-dropping-particle&quot;:&quot;&quot;},{&quot;family&quot;:&quot;Mliha Touati&quot;,&quot;given&quot;:&quot;Mohamed&quot;,&quot;parse-names&quot;:false,&quot;dropping-particle&quot;:&quot;&quot;,&quot;non-dropping-particle&quot;:&quot;&quot;},{&quot;family&quot;:&quot;Maghraoui&quot;,&quot;given&quot;:&quot;Oussama&quot;,&quot;parse-names&quot;:false,&quot;dropping-particle&quot;:&quot;&quot;,&quot;non-dropping-particle&quot;:&quot;al&quot;},{&quot;family&quot;:&quot;En-nouali&quot;,&quot;given&quot;:&quot;Amine&quot;,&quot;parse-names&quot;:false,&quot;dropping-particle&quot;:&quot;&quot;,&quot;non-dropping-particle&quot;:&quot;&quot;},{&quot;family&quot;:&quot;Bouaity&quot;,&quot;given&quot;:&quot;Brahim&quot;,&quot;parse-names&quot;:false,&quot;dropping-particle&quot;:&quot;&quot;,&quot;non-dropping-particle&quot;:&quot;&quot;},{&quot;family&quot;:&quot;Ammar&quot;,&quot;given&quot;:&quot;Haddou&quot;,&quot;parse-names&quot;:false,&quot;dropping-particle&quot;:&quot;&quot;,&quot;non-dropping-particle&quot;:&quot;&quot;}],&quot;container-title&quot;:&quot;Annals of Vascular Surgery&quot;,&quot;container-title-short&quot;:&quot;Ann Vasc Surg&quot;,&quot;DOI&quot;:&quot;10.1016/j.avsg.2017.03.167&quot;,&quot;ISSN&quot;:&quot;16155947&quot;,&quot;PMID&quot;:&quot;28478173&quot;,&quot;issued&quot;:{&quot;date-parts&quot;:[[2017]]},&quot;page&quot;:&quot;265-271&quot;,&quot;abstract&quot;:&quot;Background Paragangliomas of the head and neck are rare vascular tumors derived from the paraganglia tissues originating from the neural crest. They are usually benign and hypervascularized. Diagnosis is relatively easy in condition to consider it in evaluating every lateral neck mass. Methods We made a retrospective study of the records of 10 patients who presented with carotid body tumors at the Department of Vascular surgery of the Military Hospital Avicenne in Marrakech during the period between 2008 and 2013. Epidemiologic, etiologic, diagnostic, and therapeutic features were analyzed. Results The average age of our patients was 35.4 years (26–55 years), with a male predominance (sex ratio = 2.33). We noted 7 cases of isolated carotid locations and 3 cases of multiple locations. A slow-growing neck mass was the main clinical presentation. Other signs were pain, dysphonia, dizziness, headache, and tinnitus. Physical examination showed, in most cases, a neck nontender mass with side to side mobility. Imaging techniques included Doppler ultrasound, computed tomography (CT) scan, magnetic resonance imaging, and catheter arteriography. Urinary analysis for metanephrine was carried out in 1 case. The clinical presentation and imaging results strongly suggested the diagnosis of carotid paraganglioma in all cases. Treatment was surgical excision in all cases associated with a preoperative embolization in 1 case and a postoperative radiotherapy in 2 cases. Pathology confirmed the diagnosis, and a lymph node metastasis was suspected of malignity in 1 case. The evolution was favorable in all our patients. Conclusions Carotid body tumor requires early diagnosis and an adequate multidisciplinary team. The diagnosis must be considered in the case of any pulsatile cervical mass. Surgery is the treatment of choice despite its risks especially in large tumors. The therapeutic indication should, ideally, be set in a multidisciplinary consultation.&quot;,&quot;publisher&quot;:&quot;Elsevier Inc.&quot;,&quot;volume&quot;:&quot;43&quot;},&quot;isTemporary&quot;:false}]},{&quot;citationID&quot;:&quot;MENDELEY_CITATION_368706a7-30a4-4dc0-a08a-b0641b1e0e3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&quot;,&quot;citationItems&quot;:[{&quot;id&quot;:&quot;bccc4589-9881-3323-a376-ddfe6d819577&quot;,&quot;itemData&quot;:{&quot;type&quot;:&quot;article-journal&quot;,&quot;id&quot;:&quot;bccc4589-9881-3323-a376-ddfe6d819577&quot;,&quot;title&quot;:&quot;Does Shamblin's classification predict postoperative morbidity in carotid body tumors? A proposal to modify Shamblin's classification&quot;,&quot;author&quot;:[{&quot;family&quot;:&quot;Luna-Ortiz&quot;,&quot;given&quot;:&quot;Kuauhyama&quot;,&quot;parse-names&quot;:false,&quot;dropping-particle&quot;:&quot;&quot;,&quot;non-dropping-particle&quot;:&quot;&quot;},{&quot;family&quot;:&quot;Rascon-Ortiz&quot;,&quot;given&quot;:&quot;Mario&quot;,&quot;parse-names&quot;:false,&quot;dropping-particle&quot;:&quot;&quot;,&quot;non-dropping-particle&quot;:&quot;&quot;},{&quot;family&quot;:&quot;Villavicencio-Valencia&quot;,&quot;given&quot;:&quot;Veronica&quot;,&quot;parse-names&quot;:false,&quot;dropping-particle&quot;:&quot;&quot;,&quot;non-dropping-particle&quot;:&quot;&quot;},{&quot;family&quot;:&quot;Herrera-Gomez&quot;,&quot;given&quot;:&quot;Angel&quot;,&quot;parse-names&quot;:false,&quot;dropping-particle&quot;:&quot;&quot;,&quot;non-dropping-particle&quot;:&quot;&quot;}],&quot;container-title&quot;:&quot;European Archives of Oto-Rhino-Laryngology&quot;,&quot;DOI&quot;:&quot;10.1007/s00405-005-0968-4&quot;,&quot;ISSN&quot;:&quot;09374477&quot;,&quot;PMID&quot;:&quot;16010570&quot;,&quot;issued&quot;:{&quot;date-parts&quot;:[[2006]]},&quot;page&quot;:&quot;171-175&quot;,&quot;abstract&quot;:&quot;The objective of this study was to analyze the possible correlation between Shamblin's classification and post-surgical morbidity in the treatment of carotid body tumors (CBTs). Seventy-two patients with carotid body tumors were seen over a 22-year period. Twenty-three patients were excluded as they did not comply with the criteria of the objectives. All patients were grouped according to Shamblin's classification. We propose a modification to this classification and make a comparison by analyzing the surgical time and bleeding, as well as the neurological and vascular damage. We resected 50 CBTs in 49 patients, ranging in age from 18 to 73 years. Three groups were formed: group I with 8 (16%) patients, group II with 17 (34%) and group III with 24 (49%). Post-surgical neurological damage was observed in one patient (12.5%) from group I, in six (35%) from group II and in nine patients (37.5%) from group III. Vascular sacrifice had to be performed in 21% of class II tumors and in 8.7% of class III. None of the class I tumors required vascular sacrifice. No statistically significant difference existed for vascular or neurological risk in relation to Shamblin's classification. However, when analyzed according to the classification proposed herein, there was a correlation between Shamblin's classification and vascular sacrifice ( P =0.001). There was a statistically significant correlation between the original Shamblin and the modified Shamblin regarding surgical time and bleeding. Shamblin's classification predicts only vascular morbidity. Neurological morbidity is not reflected in it and only reflects the surgeon's experience with CBT resections. Surgical time and bleeding are directly related to the Shamblin as it reflects the size of tumors in relation to the blood vessels. Shamblin's classification must be modified to be more objective so that the international reports can accurately reflect the morbidity related to it. © Springer-Verlag 2005.&quot;,&quot;publisher&quot;:&quot;Springer Verlag&quot;,&quot;issue&quot;:&quot;2&quot;,&quot;volume&quot;:&quot;263&quot;,&quot;container-title-short&quot;:&quot;&quot;},&quot;isTemporary&quot;:false}]},{&quot;citationID&quot;:&quot;MENDELEY_CITATION_b118d1f9-7269-41af-a10e-100fbdd1a63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&quot;,&quot;citationItems&quot;:[{&quot;id&quot;:&quot;1f7ac81e-8cef-3cf8-96ba-e47655047e35&quot;,&quot;itemData&quot;:{&quot;type&quot;:&quot;article-journal&quot;,&quot;id&quot;:&quot;1f7ac81e-8cef-3cf8-96ba-e47655047e35&quot;,&quot;title&quot;:&quot;Carotid Body Tumors: A Case Series and Review of the Literature&quot;,&quot;author&quot;:[{&quot;family&quot;:&quot;Darouassi&quot;,&quot;given&quot;:&quot;Youssef&quot;,&quot;parse-names&quot;:false,&quot;dropping-particle&quot;:&quot;&quot;,&quot;non-dropping-particle&quot;:&quot;&quot;},{&quot;family&quot;:&quot;Alaoui&quot;,&quot;given&quot;:&quot;Mustapha&quot;,&quot;parse-names&quot;:false,&quot;dropping-particle&quot;:&quot;&quot;,&quot;non-dropping-particle&quot;:&quot;&quot;},{&quot;family&quot;:&quot;Mliha Touati&quot;,&quot;given&quot;:&quot;Mohamed&quot;,&quot;parse-names&quot;:false,&quot;dropping-particle&quot;:&quot;&quot;,&quot;non-dropping-particle&quot;:&quot;&quot;},{&quot;family&quot;:&quot;Maghraoui&quot;,&quot;given&quot;:&quot;Oussama&quot;,&quot;parse-names&quot;:false,&quot;dropping-particle&quot;:&quot;&quot;,&quot;non-dropping-particle&quot;:&quot;al&quot;},{&quot;family&quot;:&quot;En-nouali&quot;,&quot;given&quot;:&quot;Amine&quot;,&quot;parse-names&quot;:false,&quot;dropping-particle&quot;:&quot;&quot;,&quot;non-dropping-particle&quot;:&quot;&quot;},{&quot;family&quot;:&quot;Bouaity&quot;,&quot;given&quot;:&quot;Brahim&quot;,&quot;parse-names&quot;:false,&quot;dropping-particle&quot;:&quot;&quot;,&quot;non-dropping-particle&quot;:&quot;&quot;},{&quot;family&quot;:&quot;Ammar&quot;,&quot;given&quot;:&quot;Haddou&quot;,&quot;parse-names&quot;:false,&quot;dropping-particle&quot;:&quot;&quot;,&quot;non-dropping-particle&quot;:&quot;&quot;}],&quot;container-title&quot;:&quot;Annals of Vascular Surgery&quot;,&quot;container-title-short&quot;:&quot;Ann Vasc Surg&quot;,&quot;DOI&quot;:&quot;10.1016/j.avsg.2017.03.167&quot;,&quot;ISSN&quot;:&quot;16155947&quot;,&quot;PMID&quot;:&quot;28478173&quot;,&quot;issued&quot;:{&quot;date-parts&quot;:[[2017]]},&quot;page&quot;:&quot;265-271&quot;,&quot;abstract&quot;:&quot;Background Paragangliomas of the head and neck are rare vascular tumors derived from the paraganglia tissues originating from the neural crest. They are usually benign and hypervascularized. Diagnosis is relatively easy in condition to consider it in evaluating every lateral neck mass. Methods We made a retrospective study of the records of 10 patients who presented with carotid body tumors at the Department of Vascular surgery of the Military Hospital Avicenne in Marrakech during the period between 2008 and 2013. Epidemiologic, etiologic, diagnostic, and therapeutic features were analyzed. Results The average age of our patients was 35.4 years (26–55 years), with a male predominance (sex ratio = 2.33). We noted 7 cases of isolated carotid locations and 3 cases of multiple locations. A slow-growing neck mass was the main clinical presentation. Other signs were pain, dysphonia, dizziness, headache, and tinnitus. Physical examination showed, in most cases, a neck nontender mass with side to side mobility. Imaging techniques included Doppler ultrasound, computed tomography (CT) scan, magnetic resonance imaging, and catheter arteriography. Urinary analysis for metanephrine was carried out in 1 case. The clinical presentation and imaging results strongly suggested the diagnosis of carotid paraganglioma in all cases. Treatment was surgical excision in all cases associated with a preoperative embolization in 1 case and a postoperative radiotherapy in 2 cases. Pathology confirmed the diagnosis, and a lymph node metastasis was suspected of malignity in 1 case. The evolution was favorable in all our patients. Conclusions Carotid body tumor requires early diagnosis and an adequate multidisciplinary team. The diagnosis must be considered in the case of any pulsatile cervical mass. Surgery is the treatment of choice despite its risks especially in large tumors. The therapeutic indication should, ideally, be set in a multidisciplinary consultation.&quot;,&quot;publisher&quot;:&quot;Elsevier Inc.&quot;,&quot;volume&quot;:&quot;43&quot;},&quot;isTemporary&quot;:false}]},{&quot;citationID&quot;:&quot;MENDELEY_CITATION_0babcff8-86a5-4745-8db8-07f42c6ceaa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&quot;,&quot;citationItems&quot;:[{&quot;id&quot;:&quot;32994aff-8f5c-3404-bbd9-9135a5f2c44d&quot;,&quot;itemData&quot;:{&quot;type&quot;:&quot;article-journal&quot;,&quot;id&quot;:&quot;32994aff-8f5c-3404-bbd9-9135a5f2c44d&quot;,&quot;title&quot;:&quot;Head and neck paragangliomas: 30-year experience&quot;,&quot;author&quot;:[{&quot;family&quot;:&quot;Valero&quot;,&quot;given&quot;:&quot;Cristina&quot;,&quot;parse-names&quot;:false,&quot;dropping-particle&quot;:&quot;&quot;,&quot;non-dropping-particle&quot;:&quot;&quot;},{&quot;family&quot;:&quot;Ganly&quot;,&quot;given&quot;:&quot;Ian&quot;,&quot;parse-names&quot;:false,&quot;dropping-particle&quot;:&quot;&quot;,&quot;non-dropping-particle&quot;:&quot;&quot;},{&quot;family&quot;:&quot;Shah&quot;,&quot;given&quot;:&quot;Jatin P.&quot;,&quot;parse-names&quot;:false,&quot;dropping-particle&quot;:&quot;&quot;,&quot;non-dropping-particle&quot;:&quot;&quot;}],&quot;container-title&quot;:&quot;Head and Neck&quot;,&quot;container-title-short&quot;:&quot;Head Neck&quot;,&quot;DOI&quot;:&quot;10.1002/hed.26277&quot;,&quot;ISSN&quot;:&quot;10970347&quot;,&quot;PMID&quot;:&quot;32427418&quot;,&quot;issued&quot;:{&quot;date-parts&quot;:[[2020,9,1]]},&quot;page&quot;:&quot;2486-2495&quot;,&quot;abstract&quot;:&quot;Background: We aimed to review our experience and the changing trends in the management of head and neck paragangliomas (HNPG) over the last three decades. Methods: We retrospectively reviewed 103 patients with HNPG treated at our center (1986-2017). We included patients treated with surgery, radiotherapy, and patients maintained under active surveillance. Results: Of the surgically treated patients (n = 79), 20% (12/59) of the carotid body tumors (CBT) had a cranial nerve deficit as sequela compared to 95% (19/20) of the non-CBT. Radiotherapy controlled growth in all tumors treated with this modality (n = 10). Of the initially observed patients, 70% (14/20) remained stable and did not require additional treatment. Stratifying by decades, there was a progressive increase in patients initially attempted to be observed and a decrease in upfront surgery. No deaths attributable to the HNPG were encountered. Conclusions: Surgery is an effective treatment for CBT. Nonsurgical treatment should be considered for non-CBT.&quot;,&quot;publisher&quot;:&quot;John Wiley and Sons Inc.&quot;,&quot;issue&quot;:&quot;9&quot;,&quot;volume&quot;:&quot;42&quot;},&quot;isTemporary&quot;:false}]},{&quot;citationID&quot;:&quot;MENDELEY_CITATION_e1336b56-58db-46c2-a92f-32b714fa76f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&quot;,&quot;citationItems&quot;:[{&quot;id&quot;:&quot;f9781f04-87ab-3905-b480-d461be667206&quot;,&quot;itemData&quot;:{&quot;type&quot;:&quot;article-journal&quot;,&quot;id&quot;:&quot;f9781f04-87ab-3905-b480-d461be667206&quot;,&quot;title&quot;:&quot;Impact of preoperative embolization on the outcomes of carotid body tumor surgery: A meta-analysis and review of the literature&quot;,&quot;author&quot;:[{&quot;family&quot;:&quot;Abu-Ghanem&quot;,&quot;given&quot;:&quot;Sara&quot;,&quot;parse-names&quot;:false,&quot;dropping-particle&quot;:&quot;&quot;,&quot;non-dropping-particle&quot;:&quot;&quot;},{&quot;family&quot;:&quot;Yehuda&quot;,&quot;given&quot;:&quot;Moshe&quot;,&quot;parse-names&quot;:false,&quot;dropping-particle&quot;:&quot;&quot;,&quot;non-dropping-particle&quot;:&quot;&quot;},{&quot;family&quot;:&quot;Carmel&quot;,&quot;given&quot;:&quot;Narin Nard&quot;,&quot;parse-names&quot;:false,&quot;dropping-particle&quot;:&quot;&quot;,&quot;non-dropping-particle&quot;:&quot;&quot;},{&quot;family&quot;:&quot;Abergel&quot;,&quot;given&quot;:&quot;Avraham&quot;,&quot;parse-names&quot;:false,&quot;dropping-particle&quot;:&quot;&quot;,&quot;non-dropping-particle&quot;:&quot;&quot;},{&quot;family&quot;:&quot;Fliss&quot;,&quot;given&quot;:&quot;Dan M.&quot;,&quot;parse-names&quot;:false,&quot;dropping-particle&quot;:&quot;&quot;,&quot;non-dropping-particle&quot;:&quot;&quot;}],&quot;container-title&quot;:&quot;Head and Neck&quot;,&quot;container-title-short&quot;:&quot;Head Neck&quot;,&quot;DOI&quot;:&quot;10.1002/hed.24381&quot;,&quot;ISSN&quot;:&quot;10970347&quot;,&quot;PMID&quot;:&quot;26876818&quot;,&quot;issued&quot;:{&quot;date-parts&quot;:[[2016,4,1]]},&quot;page&quot;:&quot;E2386-E2394&quot;,&quot;abstract&quot;:&quot;Background There is no consensus on the impact of preoperative embolization (EMB) on the surgical outcomes of carotid body tumor (CBT) resections. Methods A systematic review and a meta-analysis were conducted to clarify the role of preoperative EMB in patients undergoing surgical removal of CBTs. Results Fifteen studies with a total number of 470 patients met the inclusion criteria. The results of the meta-analysis showed that there is no significant difference in estimated blood loss, operative time, length of hospital stay, or risks of cranial nerve injury, vascular injury, and stroke between the EMB and nonembolization (NEMB) groups. Conclusion This systemic review and meta-analysis demonstrate that preoperative EMB does not confer any operative or postoperative advantage in patients scheduled for CBT surgery.&quot;,&quot;publisher&quot;:&quot;John Wiley and Sons Inc.&quot;,&quot;volume&quot;:&quot;38&quot;},&quot;isTemporary&quot;:false}]},{&quot;citationID&quot;:&quot;MENDELEY_CITATION_be202f65-d395-4f4b-8209-f1fd5a8e634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&quot;,&quot;citationItems&quot;:[{&quot;id&quot;:&quot;bccc4589-9881-3323-a376-ddfe6d819577&quot;,&quot;itemData&quot;:{&quot;type&quot;:&quot;article-journal&quot;,&quot;id&quot;:&quot;bccc4589-9881-3323-a376-ddfe6d819577&quot;,&quot;title&quot;:&quot;Does Shamblin's classification predict postoperative morbidity in carotid body tumors? A proposal to modify Shamblin's classification&quot;,&quot;author&quot;:[{&quot;family&quot;:&quot;Luna-Ortiz&quot;,&quot;given&quot;:&quot;Kuauhyama&quot;,&quot;parse-names&quot;:false,&quot;dropping-particle&quot;:&quot;&quot;,&quot;non-dropping-particle&quot;:&quot;&quot;},{&quot;family&quot;:&quot;Rascon-Ortiz&quot;,&quot;given&quot;:&quot;Mario&quot;,&quot;parse-names&quot;:false,&quot;dropping-particle&quot;:&quot;&quot;,&quot;non-dropping-particle&quot;:&quot;&quot;},{&quot;family&quot;:&quot;Villavicencio-Valencia&quot;,&quot;given&quot;:&quot;Veronica&quot;,&quot;parse-names&quot;:false,&quot;dropping-particle&quot;:&quot;&quot;,&quot;non-dropping-particle&quot;:&quot;&quot;},{&quot;family&quot;:&quot;Herrera-Gomez&quot;,&quot;given&quot;:&quot;Angel&quot;,&quot;parse-names&quot;:false,&quot;dropping-particle&quot;:&quot;&quot;,&quot;non-dropping-particle&quot;:&quot;&quot;}],&quot;container-title&quot;:&quot;European Archives of Oto-Rhino-Laryngology&quot;,&quot;DOI&quot;:&quot;10.1007/s00405-005-0968-4&quot;,&quot;ISSN&quot;:&quot;09374477&quot;,&quot;PMID&quot;:&quot;16010570&quot;,&quot;issued&quot;:{&quot;date-parts&quot;:[[2006]]},&quot;page&quot;:&quot;171-175&quot;,&quot;abstract&quot;:&quot;The objective of this study was to analyze the possible correlation between Shamblin's classification and post-surgical morbidity in the treatment of carotid body tumors (CBTs). Seventy-two patients with carotid body tumors were seen over a 22-year period. Twenty-three patients were excluded as they did not comply with the criteria of the objectives. All patients were grouped according to Shamblin's classification. We propose a modification to this classification and make a comparison by analyzing the surgical time and bleeding, as well as the neurological and vascular damage. We resected 50 CBTs in 49 patients, ranging in age from 18 to 73 years. Three groups were formed: group I with 8 (16%) patients, group II with 17 (34%) and group III with 24 (49%). Post-surgical neurological damage was observed in one patient (12.5%) from group I, in six (35%) from group II and in nine patients (37.5%) from group III. Vascular sacrifice had to be performed in 21% of class II tumors and in 8.7% of class III. None of the class I tumors required vascular sacrifice. No statistically significant difference existed for vascular or neurological risk in relation to Shamblin's classification. However, when analyzed according to the classification proposed herein, there was a correlation between Shamblin's classification and vascular sacrifice ( P =0.001). There was a statistically significant correlation between the original Shamblin and the modified Shamblin regarding surgical time and bleeding. Shamblin's classification predicts only vascular morbidity. Neurological morbidity is not reflected in it and only reflects the surgeon's experience with CBT resections. Surgical time and bleeding are directly related to the Shamblin as it reflects the size of tumors in relation to the blood vessels. Shamblin's classification must be modified to be more objective so that the international reports can accurately reflect the morbidity related to it. © Springer-Verlag 2005.&quot;,&quot;publisher&quot;:&quot;Springer Verlag&quot;,&quot;issue&quot;:&quot;2&quot;,&quot;volume&quot;:&quot;263&quot;,&quot;container-title-short&quot;:&quot;&quot;},&quot;isTemporary&quot;:false}]},{&quot;citationID&quot;:&quot;MENDELEY_CITATION_c12d1871-6b3f-44c3-8829-ccedfe7cac97&quot;,&quot;properties&quot;:{&quot;noteIndex&quot;:0},&quot;isEdited&quot;:false,&quot;manualOverride&quot;:{&quot;isManuallyOverridden&quot;:false,&quot;citeprocText&quot;:&quot;&lt;sup&gt;5&lt;/sup&gt;&quot;,&quot;manualOverrideText&quot;:&quot;&quot;},&quot;citationItems&quot;:[{&quot;id&quot;:&quot;429f3705-72a4-3e75-9340-765c8e4a3243&quot;,&quot;itemData&quot;:{&quot;type&quot;:&quot;article-journal&quot;,&quot;id&quot;:&quot;429f3705-72a4-3e75-9340-765c8e4a3243&quot;,&quot;title&quot;:&quot;Proposed modification to the Shamblin's classification of carotid bodytumors: A single-center retrospective experience of 116 tumors&quot;,&quot;author&quot;:[{&quot;family&quot;:&quot;Guangchao&quot;,&quot;given&quot;:&quot;Gu&quot;,&quot;parse-names&quot;:false,&quot;dropping-particle&quot;:&quot;&quot;,&quot;non-dropping-particle&quot;:&quot;&quot;},{&quot;family&quot;:&quot;Xiao&quot;,&quot;given&quot;:&quot;Wu&quot;,&quot;parse-names&quot;:false,&quot;dropping-particle&quot;:&quot;&quot;,&quot;non-dropping-particle&quot;:&quot;&quot;}],&quot;container-title&quot;:&quot;European Journal of Surgical Oncology&quot;,&quot;DOI&quot;:&quot;10.1016/j.ejso.2021.05.013&quot;,&quot;ISSN&quot;:&quot;15322157&quot;,&quot;PMID&quot;:&quot;34023167&quot;,&quot;issued&quot;:{&quot;date-parts&quot;:[[2021,8,1]]},&quot;page&quot;:&quot;1953-1960&quot;,&quot;publisher&quot;:&quot;W.B. Saunders Ltd&quot;,&quot;issue&quot;:&quot;8&quot;,&quot;volume&quot;:&quot;47&quot;,&quot;container-title-short&quot;:&quot;&quot;},&quot;isTemporary&quot;:false}],&quot;citationTag&quot;:&quot;MENDELEY_CITATION_v3_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EE024-625E-4113-B6F2-E4F3B775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1979</Words>
  <Characters>13709</Characters>
  <Application>Microsoft Office Word</Application>
  <DocSecurity>0</DocSecurity>
  <Lines>247</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Макпал Алчимбаева</dc:creator>
  <cp:lastModifiedBy>tochka_22@outlook.com</cp:lastModifiedBy>
  <cp:revision>7</cp:revision>
  <cp:lastPrinted>2022-12-29T08:45:00Z</cp:lastPrinted>
  <dcterms:created xsi:type="dcterms:W3CDTF">2026-04-12T08:21:00Z</dcterms:created>
  <dcterms:modified xsi:type="dcterms:W3CDTF">2026-04-16T08:25:00Z</dcterms:modified>
</cp:coreProperties>
</file>